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EF6E72" w:rsidP="00E159A5">
      <w:pPr>
        <w:jc w:val="center"/>
        <w:rPr>
          <w:rFonts w:ascii="Arial" w:hAnsi="Arial" w:cs="Arial"/>
          <w:b/>
          <w:sz w:val="36"/>
          <w:szCs w:val="36"/>
        </w:rPr>
      </w:pPr>
      <w:r>
        <w:rPr>
          <w:rFonts w:ascii="Arial" w:hAnsi="Arial" w:cs="Arial"/>
          <w:b/>
          <w:sz w:val="36"/>
          <w:szCs w:val="36"/>
        </w:rPr>
        <w:t>MARLDON</w:t>
      </w:r>
      <w:r w:rsidR="00E159A5">
        <w:rPr>
          <w:rFonts w:ascii="Arial" w:hAnsi="Arial" w:cs="Arial"/>
          <w:b/>
          <w:sz w:val="36"/>
          <w:szCs w:val="36"/>
        </w:rPr>
        <w:t xml:space="preserve"> PARISH COUNCIL MEETING</w:t>
      </w:r>
    </w:p>
    <w:p w:rsidR="00E159A5" w:rsidRDefault="00EF6E72" w:rsidP="00E159A5">
      <w:pPr>
        <w:jc w:val="center"/>
        <w:rPr>
          <w:rFonts w:ascii="Arial" w:hAnsi="Arial" w:cs="Arial"/>
          <w:b/>
          <w:sz w:val="36"/>
          <w:szCs w:val="36"/>
        </w:rPr>
      </w:pPr>
      <w:r>
        <w:rPr>
          <w:rFonts w:ascii="Arial" w:hAnsi="Arial" w:cs="Arial"/>
          <w:b/>
          <w:sz w:val="36"/>
          <w:szCs w:val="36"/>
        </w:rPr>
        <w:t xml:space="preserve">MONDAY </w:t>
      </w:r>
      <w:r w:rsidR="00AC324B">
        <w:rPr>
          <w:rFonts w:ascii="Arial" w:hAnsi="Arial" w:cs="Arial"/>
          <w:b/>
          <w:sz w:val="36"/>
          <w:szCs w:val="36"/>
        </w:rPr>
        <w:t>14</w:t>
      </w:r>
      <w:r w:rsidR="00AC324B" w:rsidRPr="00AC324B">
        <w:rPr>
          <w:rFonts w:ascii="Arial" w:hAnsi="Arial" w:cs="Arial"/>
          <w:b/>
          <w:sz w:val="36"/>
          <w:szCs w:val="36"/>
          <w:vertAlign w:val="superscript"/>
        </w:rPr>
        <w:t>th</w:t>
      </w:r>
      <w:r w:rsidR="00AC324B">
        <w:rPr>
          <w:rFonts w:ascii="Arial" w:hAnsi="Arial" w:cs="Arial"/>
          <w:b/>
          <w:sz w:val="36"/>
          <w:szCs w:val="36"/>
        </w:rPr>
        <w:t xml:space="preserve"> SEPTEMBER</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VIRTUAL Meeting</w:t>
      </w:r>
    </w:p>
    <w:p w:rsidR="00EF6E72" w:rsidRDefault="00E159A5" w:rsidP="007C4D47">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EF6E72">
        <w:rPr>
          <w:rFonts w:ascii="Arial" w:hAnsi="Arial" w:cs="Arial"/>
          <w:sz w:val="20"/>
          <w:szCs w:val="20"/>
        </w:rPr>
        <w:t>MAR</w:t>
      </w:r>
      <w:r w:rsidR="000A50CB">
        <w:rPr>
          <w:rFonts w:ascii="Arial" w:hAnsi="Arial" w:cs="Arial"/>
          <w:sz w:val="20"/>
          <w:szCs w:val="20"/>
        </w:rPr>
        <w:t>L</w:t>
      </w:r>
      <w:r w:rsidR="00EF6E72">
        <w:rPr>
          <w:rFonts w:ascii="Arial" w:hAnsi="Arial" w:cs="Arial"/>
          <w:sz w:val="20"/>
          <w:szCs w:val="20"/>
        </w:rPr>
        <w:t xml:space="preserve">DON PARISH COUNCIL, MARLDON VILLAGE HALL POSTBOX, VILLAGE ROAD, </w:t>
      </w:r>
    </w:p>
    <w:p w:rsidR="00E159A5" w:rsidRPr="00DD0B5A" w:rsidRDefault="00EF6E72" w:rsidP="007C4D47">
      <w:pPr>
        <w:jc w:val="center"/>
        <w:rPr>
          <w:rFonts w:ascii="Arial" w:hAnsi="Arial" w:cs="Arial"/>
          <w:sz w:val="20"/>
          <w:szCs w:val="20"/>
        </w:rPr>
      </w:pPr>
      <w:r>
        <w:rPr>
          <w:rFonts w:ascii="Arial" w:hAnsi="Arial" w:cs="Arial"/>
          <w:sz w:val="20"/>
          <w:szCs w:val="20"/>
        </w:rPr>
        <w:t>MARLDON TQ3 1SJ</w:t>
      </w:r>
      <w:r w:rsidR="007C4D47">
        <w:rPr>
          <w:rFonts w:ascii="Arial" w:hAnsi="Arial" w:cs="Arial"/>
          <w:sz w:val="20"/>
          <w:szCs w:val="20"/>
        </w:rPr>
        <w:t xml:space="preserve"> </w:t>
      </w:r>
      <w:r w:rsidR="00E159A5" w:rsidRPr="00DD0B5A">
        <w:rPr>
          <w:rFonts w:ascii="Arial" w:hAnsi="Arial" w:cs="Arial"/>
          <w:sz w:val="20"/>
          <w:szCs w:val="20"/>
        </w:rPr>
        <w:t xml:space="preserve">Tel: 0770 770 9390   Email: </w:t>
      </w:r>
      <w:hyperlink r:id="rId5" w:history="1">
        <w:r w:rsidR="00EE280C" w:rsidRPr="00D0572E">
          <w:rPr>
            <w:rStyle w:val="Hyperlink"/>
            <w:rFonts w:ascii="Arial" w:hAnsi="Arial" w:cs="Arial"/>
            <w:sz w:val="20"/>
            <w:szCs w:val="20"/>
          </w:rPr>
          <w:t>clerk@marldonparishcouncil.org.uk</w:t>
        </w:r>
      </w:hyperlink>
    </w:p>
    <w:p w:rsidR="00E159A5" w:rsidRPr="001F36D8" w:rsidRDefault="000E6F5C" w:rsidP="00E159A5">
      <w:pPr>
        <w:rPr>
          <w:rFonts w:ascii="Arial" w:hAnsi="Arial" w:cs="Arial"/>
          <w:sz w:val="20"/>
          <w:szCs w:val="20"/>
        </w:rPr>
      </w:pPr>
      <w:r>
        <w:rPr>
          <w:rFonts w:ascii="Arial" w:hAnsi="Arial" w:cs="Arial"/>
          <w:sz w:val="20"/>
          <w:szCs w:val="20"/>
        </w:rPr>
        <w:t xml:space="preserve"> </w:t>
      </w:r>
      <w:r w:rsidR="00AC324B" w:rsidRPr="00AC324B">
        <w:rPr>
          <w:rFonts w:ascii="Arial" w:hAnsi="Arial" w:cs="Arial"/>
          <w:sz w:val="24"/>
          <w:szCs w:val="24"/>
        </w:rPr>
        <w:t>1</w:t>
      </w:r>
      <w:r w:rsidR="00AC324B" w:rsidRPr="00AC324B">
        <w:rPr>
          <w:rFonts w:ascii="Arial" w:hAnsi="Arial" w:cs="Arial"/>
          <w:sz w:val="24"/>
          <w:szCs w:val="24"/>
          <w:vertAlign w:val="superscript"/>
        </w:rPr>
        <w:t>st</w:t>
      </w:r>
      <w:r w:rsidR="00AC324B" w:rsidRPr="00AC324B">
        <w:rPr>
          <w:rFonts w:ascii="Arial" w:hAnsi="Arial" w:cs="Arial"/>
          <w:sz w:val="24"/>
          <w:szCs w:val="24"/>
        </w:rPr>
        <w:t xml:space="preserve"> September</w:t>
      </w:r>
      <w:r w:rsidR="00EF6E72">
        <w:rPr>
          <w:rFonts w:ascii="Arial" w:hAnsi="Arial" w:cs="Arial"/>
          <w:sz w:val="20"/>
          <w:szCs w:val="20"/>
        </w:rPr>
        <w:t xml:space="preserve"> 2020</w:t>
      </w:r>
    </w:p>
    <w:p w:rsidR="00E159A5" w:rsidRDefault="00E159A5" w:rsidP="00E159A5">
      <w:pPr>
        <w:rPr>
          <w:rFonts w:ascii="Arial" w:hAnsi="Arial" w:cs="Arial"/>
          <w:sz w:val="24"/>
          <w:szCs w:val="24"/>
        </w:rPr>
      </w:pPr>
      <w:r>
        <w:rPr>
          <w:rFonts w:ascii="Arial" w:hAnsi="Arial" w:cs="Arial"/>
          <w:sz w:val="24"/>
          <w:szCs w:val="24"/>
        </w:rPr>
        <w:t>Dear Councillor,</w:t>
      </w:r>
    </w:p>
    <w:p w:rsidR="0036487A" w:rsidRDefault="00E159A5" w:rsidP="00E159A5">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proofErr w:type="spellStart"/>
      <w:r w:rsidR="00EF6E72">
        <w:rPr>
          <w:rFonts w:ascii="Arial" w:hAnsi="Arial" w:cs="Arial"/>
          <w:sz w:val="24"/>
          <w:szCs w:val="24"/>
        </w:rPr>
        <w:t>Marldon</w:t>
      </w:r>
      <w:proofErr w:type="spellEnd"/>
      <w:r>
        <w:rPr>
          <w:rFonts w:ascii="Arial" w:hAnsi="Arial" w:cs="Arial"/>
          <w:sz w:val="24"/>
          <w:szCs w:val="24"/>
        </w:rPr>
        <w:t xml:space="preserve"> Parish Council</w:t>
      </w:r>
      <w:r w:rsidR="00254294">
        <w:rPr>
          <w:rFonts w:ascii="Arial" w:hAnsi="Arial" w:cs="Arial"/>
          <w:sz w:val="24"/>
          <w:szCs w:val="24"/>
        </w:rPr>
        <w:t xml:space="preserve"> on Monday </w:t>
      </w:r>
      <w:r w:rsidR="00AC324B">
        <w:rPr>
          <w:rFonts w:ascii="Arial" w:hAnsi="Arial" w:cs="Arial"/>
          <w:sz w:val="24"/>
          <w:szCs w:val="24"/>
        </w:rPr>
        <w:t>14</w:t>
      </w:r>
      <w:r w:rsidR="00AC324B" w:rsidRPr="00AC324B">
        <w:rPr>
          <w:rFonts w:ascii="Arial" w:hAnsi="Arial" w:cs="Arial"/>
          <w:sz w:val="24"/>
          <w:szCs w:val="24"/>
          <w:vertAlign w:val="superscript"/>
        </w:rPr>
        <w:t>th</w:t>
      </w:r>
      <w:r w:rsidR="00AC324B">
        <w:rPr>
          <w:rFonts w:ascii="Arial" w:hAnsi="Arial" w:cs="Arial"/>
          <w:sz w:val="24"/>
          <w:szCs w:val="24"/>
        </w:rPr>
        <w:t xml:space="preserve"> </w:t>
      </w:r>
      <w:proofErr w:type="gramStart"/>
      <w:r w:rsidR="00AC324B">
        <w:rPr>
          <w:rFonts w:ascii="Arial" w:hAnsi="Arial" w:cs="Arial"/>
          <w:sz w:val="24"/>
          <w:szCs w:val="24"/>
        </w:rPr>
        <w:t>September</w:t>
      </w:r>
      <w:r w:rsidR="00AF1170">
        <w:rPr>
          <w:rFonts w:ascii="Arial" w:hAnsi="Arial" w:cs="Arial"/>
          <w:sz w:val="24"/>
          <w:szCs w:val="24"/>
        </w:rPr>
        <w:t xml:space="preserve"> </w:t>
      </w:r>
      <w:r w:rsidR="00254294">
        <w:rPr>
          <w:rFonts w:ascii="Arial" w:hAnsi="Arial" w:cs="Arial"/>
          <w:sz w:val="24"/>
          <w:szCs w:val="24"/>
        </w:rPr>
        <w:t xml:space="preserve"> 2020</w:t>
      </w:r>
      <w:proofErr w:type="gramEnd"/>
      <w:r w:rsidR="00254294">
        <w:rPr>
          <w:rFonts w:ascii="Arial" w:hAnsi="Arial" w:cs="Arial"/>
          <w:sz w:val="24"/>
          <w:szCs w:val="24"/>
        </w:rPr>
        <w:t xml:space="preserve">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w:t>
      </w:r>
      <w:proofErr w:type="gramStart"/>
      <w:r w:rsidR="00EF6E72">
        <w:rPr>
          <w:rFonts w:ascii="Arial" w:hAnsi="Arial" w:cs="Arial"/>
          <w:sz w:val="24"/>
          <w:szCs w:val="24"/>
        </w:rPr>
        <w:t xml:space="preserve">via </w:t>
      </w:r>
      <w:r w:rsidR="003A1E1A">
        <w:rPr>
          <w:rFonts w:ascii="Arial" w:hAnsi="Arial" w:cs="Arial"/>
          <w:sz w:val="24"/>
          <w:szCs w:val="24"/>
        </w:rPr>
        <w:t>:</w:t>
      </w:r>
      <w:proofErr w:type="gramEnd"/>
    </w:p>
    <w:p w:rsidR="00F324A3" w:rsidRDefault="00F324A3" w:rsidP="00F324A3">
      <w:r>
        <w:t>Topic: MARLDON PARISH COUNCIL MEETING   Time: Sep 14, 2020 07:30 PM London</w:t>
      </w:r>
    </w:p>
    <w:p w:rsidR="00F324A3" w:rsidRDefault="00F324A3" w:rsidP="00F324A3">
      <w:r>
        <w:t>https://zoom.us/j/92342160876?pwd=OEx3TGJRVlpROHpFdmF5NTFFYy8zUT09</w:t>
      </w:r>
    </w:p>
    <w:p w:rsidR="00F324A3" w:rsidRDefault="00F324A3" w:rsidP="00F324A3">
      <w:r>
        <w:t xml:space="preserve">Meeting ID: 923 4216 0876     </w:t>
      </w:r>
      <w:proofErr w:type="spellStart"/>
      <w:r>
        <w:t>Passcode</w:t>
      </w:r>
      <w:proofErr w:type="spellEnd"/>
      <w:r>
        <w:t>: 7NAVwA</w:t>
      </w:r>
    </w:p>
    <w:p w:rsidR="00EF6E72" w:rsidRDefault="00EF6E72" w:rsidP="00E159A5">
      <w:pPr>
        <w:rPr>
          <w:rFonts w:ascii="Arial" w:hAnsi="Arial" w:cs="Arial"/>
          <w:sz w:val="24"/>
          <w:szCs w:val="24"/>
        </w:rPr>
      </w:pPr>
      <w:r>
        <w:rPr>
          <w:rFonts w:ascii="Arial" w:hAnsi="Arial" w:cs="Arial"/>
          <w:sz w:val="24"/>
          <w:szCs w:val="24"/>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EF6E72" w:rsidRDefault="00EF6E72" w:rsidP="00E159A5">
      <w:pPr>
        <w:rPr>
          <w:rFonts w:ascii="Arial" w:hAnsi="Arial" w:cs="Arial"/>
          <w:sz w:val="24"/>
          <w:szCs w:val="24"/>
        </w:rPr>
      </w:pPr>
      <w:r w:rsidRPr="00254294">
        <w:rPr>
          <w:rFonts w:ascii="Arial" w:hAnsi="Arial" w:cs="Arial"/>
          <w:b/>
          <w:bCs/>
          <w:sz w:val="24"/>
          <w:szCs w:val="24"/>
        </w:rPr>
        <w:t xml:space="preserve">Members of the public </w:t>
      </w:r>
      <w:r>
        <w:rPr>
          <w:rFonts w:ascii="Arial" w:hAnsi="Arial" w:cs="Arial"/>
          <w:sz w:val="24"/>
          <w:szCs w:val="24"/>
        </w:rPr>
        <w:t>wishing to attend are requested to</w:t>
      </w:r>
      <w:r w:rsidR="00AC324B">
        <w:rPr>
          <w:rFonts w:ascii="Arial" w:hAnsi="Arial" w:cs="Arial"/>
          <w:sz w:val="24"/>
          <w:szCs w:val="24"/>
        </w:rPr>
        <w:t xml:space="preserve"> use the same access details as above</w:t>
      </w:r>
      <w:r w:rsidR="00F324A3">
        <w:rPr>
          <w:rFonts w:ascii="Arial" w:hAnsi="Arial" w:cs="Arial"/>
          <w:sz w:val="24"/>
          <w:szCs w:val="24"/>
        </w:rPr>
        <w:t>, new legislation states there is no need to contact the Clerk prior to the Meeting for these details</w:t>
      </w:r>
      <w:r w:rsidR="00AC324B">
        <w:rPr>
          <w:rFonts w:ascii="Arial" w:hAnsi="Arial" w:cs="Arial"/>
          <w:sz w:val="24"/>
          <w:szCs w:val="24"/>
        </w:rPr>
        <w:t xml:space="preserve">. </w:t>
      </w:r>
      <w:r>
        <w:rPr>
          <w:rFonts w:ascii="Arial" w:hAnsi="Arial" w:cs="Arial"/>
          <w:sz w:val="24"/>
          <w:szCs w:val="24"/>
        </w:rPr>
        <w:t xml:space="preserve">There will be no Public Forum at this meeting. However, members of the Public can submit questions and queries in writing to </w:t>
      </w:r>
      <w:r w:rsidR="00254294">
        <w:rPr>
          <w:rFonts w:ascii="Arial" w:hAnsi="Arial" w:cs="Arial"/>
          <w:sz w:val="24"/>
          <w:szCs w:val="24"/>
        </w:rPr>
        <w:t xml:space="preserve">the </w:t>
      </w:r>
      <w:r>
        <w:rPr>
          <w:rFonts w:ascii="Arial" w:hAnsi="Arial" w:cs="Arial"/>
          <w:sz w:val="24"/>
          <w:szCs w:val="24"/>
        </w:rPr>
        <w:t xml:space="preserve">Clerk at </w:t>
      </w:r>
      <w:hyperlink r:id="rId6" w:history="1">
        <w:r w:rsidRPr="009A6891">
          <w:rPr>
            <w:rStyle w:val="Hyperlink"/>
            <w:rFonts w:ascii="Arial" w:hAnsi="Arial" w:cs="Arial"/>
            <w:sz w:val="24"/>
            <w:szCs w:val="24"/>
          </w:rPr>
          <w:t>clerk@marldonparishcouncil.org.uk</w:t>
        </w:r>
      </w:hyperlink>
      <w:r>
        <w:rPr>
          <w:rFonts w:ascii="Arial" w:hAnsi="Arial" w:cs="Arial"/>
          <w:sz w:val="24"/>
          <w:szCs w:val="24"/>
        </w:rPr>
        <w:t xml:space="preserve"> 48hrs prior to the meeting</w:t>
      </w:r>
    </w:p>
    <w:p w:rsidR="00E159A5" w:rsidRPr="005B3415" w:rsidRDefault="00E159A5" w:rsidP="00E159A5">
      <w:pPr>
        <w:jc w:val="center"/>
        <w:rPr>
          <w:rFonts w:ascii="Arial" w:hAnsi="Arial" w:cs="Arial"/>
          <w:sz w:val="28"/>
          <w:szCs w:val="28"/>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the start of this meeting proper;</w:t>
      </w:r>
    </w:p>
    <w:p w:rsidR="00254294" w:rsidRDefault="00254294" w:rsidP="00E159A5">
      <w:pPr>
        <w:rPr>
          <w:rFonts w:ascii="Arial" w:hAnsi="Arial" w:cs="Arial"/>
          <w:sz w:val="24"/>
          <w:szCs w:val="24"/>
        </w:rPr>
      </w:pPr>
      <w:r>
        <w:rPr>
          <w:rFonts w:ascii="Arial" w:hAnsi="Arial" w:cs="Arial"/>
          <w:sz w:val="24"/>
          <w:szCs w:val="24"/>
        </w:rPr>
        <w:tab/>
      </w:r>
      <w:r>
        <w:rPr>
          <w:rFonts w:ascii="Arial" w:hAnsi="Arial" w:cs="Arial"/>
          <w:sz w:val="24"/>
          <w:szCs w:val="24"/>
        </w:rPr>
        <w:tab/>
        <w:t>THE CHAIRMAN WILL SET OUT</w:t>
      </w:r>
      <w:r w:rsidR="0013517F">
        <w:rPr>
          <w:rFonts w:ascii="Arial" w:hAnsi="Arial" w:cs="Arial"/>
          <w:sz w:val="24"/>
          <w:szCs w:val="24"/>
        </w:rPr>
        <w:t xml:space="preserve"> THE</w:t>
      </w:r>
      <w:r w:rsidR="007C4D47">
        <w:rPr>
          <w:rFonts w:ascii="Arial" w:hAnsi="Arial" w:cs="Arial"/>
          <w:sz w:val="24"/>
          <w:szCs w:val="24"/>
        </w:rPr>
        <w:t xml:space="preserve"> </w:t>
      </w:r>
      <w:r>
        <w:rPr>
          <w:rFonts w:ascii="Arial" w:hAnsi="Arial" w:cs="Arial"/>
          <w:sz w:val="24"/>
          <w:szCs w:val="24"/>
        </w:rPr>
        <w:t>PROCEDURE FOR THIS MEETING</w:t>
      </w:r>
    </w:p>
    <w:p w:rsidR="00E159A5" w:rsidRPr="00E95B11" w:rsidRDefault="00E159A5" w:rsidP="00E159A5">
      <w:pPr>
        <w:pStyle w:val="ListParagraph"/>
        <w:numPr>
          <w:ilvl w:val="0"/>
          <w:numId w:val="1"/>
        </w:numPr>
        <w:rPr>
          <w:rFonts w:ascii="Arial" w:hAnsi="Arial" w:cs="Arial"/>
          <w:b/>
          <w:sz w:val="24"/>
          <w:szCs w:val="24"/>
        </w:rPr>
      </w:pPr>
      <w:r w:rsidRPr="00E95B11">
        <w:rPr>
          <w:rFonts w:ascii="Arial" w:hAnsi="Arial" w:cs="Arial"/>
          <w:b/>
          <w:sz w:val="24"/>
          <w:szCs w:val="24"/>
        </w:rPr>
        <w:t>Apologies for Absence</w:t>
      </w:r>
    </w:p>
    <w:p w:rsidR="00E159A5" w:rsidRPr="00E95B11" w:rsidRDefault="00E159A5" w:rsidP="00E159A5">
      <w:pPr>
        <w:pStyle w:val="ListParagraph"/>
        <w:numPr>
          <w:ilvl w:val="0"/>
          <w:numId w:val="1"/>
        </w:numPr>
        <w:rPr>
          <w:rFonts w:ascii="Arial" w:hAnsi="Arial" w:cs="Arial"/>
          <w:b/>
          <w:sz w:val="24"/>
          <w:szCs w:val="24"/>
        </w:rPr>
      </w:pPr>
      <w:r w:rsidRPr="00E95B11">
        <w:rPr>
          <w:rFonts w:ascii="Arial" w:hAnsi="Arial" w:cs="Arial"/>
          <w:b/>
          <w:sz w:val="24"/>
          <w:szCs w:val="24"/>
        </w:rPr>
        <w:t>Declarations of Interest</w:t>
      </w:r>
    </w:p>
    <w:p w:rsidR="00E159A5" w:rsidRDefault="00AA0465" w:rsidP="00E159A5">
      <w:pPr>
        <w:pStyle w:val="ListParagraph"/>
        <w:numPr>
          <w:ilvl w:val="0"/>
          <w:numId w:val="1"/>
        </w:numPr>
        <w:rPr>
          <w:rFonts w:ascii="Arial" w:hAnsi="Arial" w:cs="Arial"/>
          <w:sz w:val="24"/>
          <w:szCs w:val="24"/>
        </w:rPr>
      </w:pPr>
      <w:r w:rsidRPr="00E95B11">
        <w:rPr>
          <w:rFonts w:ascii="Arial" w:hAnsi="Arial" w:cs="Arial"/>
          <w:b/>
          <w:sz w:val="24"/>
          <w:szCs w:val="24"/>
        </w:rPr>
        <w:t xml:space="preserve">Approval of </w:t>
      </w:r>
      <w:r w:rsidR="00E159A5" w:rsidRPr="00E95B11">
        <w:rPr>
          <w:rFonts w:ascii="Arial" w:hAnsi="Arial" w:cs="Arial"/>
          <w:b/>
          <w:sz w:val="24"/>
          <w:szCs w:val="24"/>
        </w:rPr>
        <w:t>Minutes</w:t>
      </w:r>
      <w:r w:rsidR="009B2762">
        <w:rPr>
          <w:rFonts w:ascii="Arial" w:hAnsi="Arial" w:cs="Arial"/>
          <w:sz w:val="24"/>
          <w:szCs w:val="24"/>
        </w:rPr>
        <w:t xml:space="preserve"> </w:t>
      </w:r>
      <w:r w:rsidR="00AC324B">
        <w:rPr>
          <w:rFonts w:ascii="Arial" w:hAnsi="Arial" w:cs="Arial"/>
          <w:sz w:val="24"/>
          <w:szCs w:val="24"/>
        </w:rPr>
        <w:t>10</w:t>
      </w:r>
      <w:r w:rsidR="00AC324B" w:rsidRPr="00AC324B">
        <w:rPr>
          <w:rFonts w:ascii="Arial" w:hAnsi="Arial" w:cs="Arial"/>
          <w:sz w:val="24"/>
          <w:szCs w:val="24"/>
          <w:vertAlign w:val="superscript"/>
        </w:rPr>
        <w:t>th</w:t>
      </w:r>
      <w:r w:rsidR="00AC324B">
        <w:rPr>
          <w:rFonts w:ascii="Arial" w:hAnsi="Arial" w:cs="Arial"/>
          <w:sz w:val="24"/>
          <w:szCs w:val="24"/>
        </w:rPr>
        <w:t xml:space="preserve"> </w:t>
      </w:r>
      <w:proofErr w:type="gramStart"/>
      <w:r w:rsidR="00AC324B">
        <w:rPr>
          <w:rFonts w:ascii="Arial" w:hAnsi="Arial" w:cs="Arial"/>
          <w:sz w:val="24"/>
          <w:szCs w:val="24"/>
        </w:rPr>
        <w:t xml:space="preserve">August </w:t>
      </w:r>
      <w:r w:rsidR="009B2762">
        <w:rPr>
          <w:rFonts w:ascii="Arial" w:hAnsi="Arial" w:cs="Arial"/>
          <w:sz w:val="24"/>
          <w:szCs w:val="24"/>
        </w:rPr>
        <w:t xml:space="preserve"> 2020</w:t>
      </w:r>
      <w:proofErr w:type="gramEnd"/>
      <w:r w:rsidR="00194317">
        <w:rPr>
          <w:rFonts w:ascii="Arial" w:hAnsi="Arial" w:cs="Arial"/>
          <w:sz w:val="24"/>
          <w:szCs w:val="24"/>
        </w:rPr>
        <w:t xml:space="preserve">. Chairman will sign </w:t>
      </w:r>
      <w:r w:rsidR="00AF1170">
        <w:rPr>
          <w:rFonts w:ascii="Arial" w:hAnsi="Arial" w:cs="Arial"/>
          <w:sz w:val="24"/>
          <w:szCs w:val="24"/>
        </w:rPr>
        <w:t xml:space="preserve">a </w:t>
      </w:r>
      <w:r w:rsidR="00194317">
        <w:rPr>
          <w:rFonts w:ascii="Arial" w:hAnsi="Arial" w:cs="Arial"/>
          <w:sz w:val="24"/>
          <w:szCs w:val="24"/>
        </w:rPr>
        <w:t>copy and return to The Clerk.</w:t>
      </w:r>
    </w:p>
    <w:p w:rsidR="002650AF" w:rsidRDefault="002650AF" w:rsidP="00E159A5">
      <w:pPr>
        <w:pStyle w:val="ListParagraph"/>
        <w:numPr>
          <w:ilvl w:val="0"/>
          <w:numId w:val="1"/>
        </w:numPr>
        <w:rPr>
          <w:rFonts w:ascii="Arial" w:hAnsi="Arial" w:cs="Arial"/>
          <w:sz w:val="24"/>
          <w:szCs w:val="24"/>
        </w:rPr>
      </w:pPr>
      <w:r>
        <w:rPr>
          <w:rFonts w:ascii="Arial" w:hAnsi="Arial" w:cs="Arial"/>
          <w:b/>
          <w:sz w:val="24"/>
          <w:szCs w:val="24"/>
        </w:rPr>
        <w:t xml:space="preserve">PLANNING: </w:t>
      </w:r>
    </w:p>
    <w:tbl>
      <w:tblPr>
        <w:tblW w:w="9675" w:type="dxa"/>
        <w:shd w:val="clear" w:color="auto" w:fill="FFFFFF"/>
        <w:tblCellMar>
          <w:left w:w="0" w:type="dxa"/>
          <w:right w:w="0" w:type="dxa"/>
        </w:tblCellMar>
        <w:tblLook w:val="04A0"/>
      </w:tblPr>
      <w:tblGrid>
        <w:gridCol w:w="1378"/>
        <w:gridCol w:w="9304"/>
      </w:tblGrid>
      <w:tr w:rsidR="002650AF" w:rsidRPr="002650AF" w:rsidTr="002650AF">
        <w:tc>
          <w:tcPr>
            <w:tcW w:w="1531" w:type="dxa"/>
            <w:shd w:val="clear" w:color="auto" w:fill="FFFFFF"/>
            <w:tcMar>
              <w:top w:w="0" w:type="dxa"/>
              <w:left w:w="108" w:type="dxa"/>
              <w:bottom w:w="0" w:type="dxa"/>
              <w:right w:w="108" w:type="dxa"/>
            </w:tcMar>
            <w:hideMark/>
          </w:tcPr>
          <w:p w:rsidR="002650AF" w:rsidRPr="002650AF" w:rsidRDefault="002650AF" w:rsidP="002650AF">
            <w:pPr>
              <w:spacing w:after="0" w:line="276" w:lineRule="atLeast"/>
              <w:rPr>
                <w:rFonts w:ascii="Tahoma" w:eastAsia="Times New Roman" w:hAnsi="Tahoma" w:cs="Tahoma"/>
                <w:color w:val="000000"/>
                <w:sz w:val="24"/>
                <w:szCs w:val="24"/>
                <w:lang w:eastAsia="en-GB"/>
              </w:rPr>
            </w:pPr>
            <w:r w:rsidRPr="002650AF">
              <w:rPr>
                <w:rFonts w:ascii="Arial" w:eastAsia="Times New Roman" w:hAnsi="Arial" w:cs="Arial"/>
                <w:b/>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2650AF" w:rsidRPr="002650AF" w:rsidRDefault="002650AF" w:rsidP="002650AF">
            <w:pPr>
              <w:spacing w:after="0" w:line="276" w:lineRule="atLeast"/>
              <w:rPr>
                <w:rFonts w:ascii="Tahoma" w:eastAsia="Times New Roman" w:hAnsi="Tahoma" w:cs="Tahoma"/>
                <w:color w:val="000000"/>
                <w:sz w:val="24"/>
                <w:szCs w:val="24"/>
                <w:lang w:eastAsia="en-GB"/>
              </w:rPr>
            </w:pPr>
            <w:r w:rsidRPr="002650AF">
              <w:rPr>
                <w:rFonts w:ascii="Arial" w:eastAsia="Times New Roman" w:hAnsi="Arial" w:cs="Arial"/>
                <w:b/>
                <w:bCs/>
                <w:color w:val="000000"/>
                <w:sz w:val="24"/>
                <w:szCs w:val="24"/>
                <w:lang w:eastAsia="en-GB"/>
              </w:rPr>
              <w:t>2675/20/HHO</w:t>
            </w:r>
          </w:p>
        </w:tc>
      </w:tr>
      <w:tr w:rsidR="002650AF" w:rsidRPr="002650AF" w:rsidTr="002650AF">
        <w:tc>
          <w:tcPr>
            <w:tcW w:w="1531" w:type="dxa"/>
            <w:shd w:val="clear" w:color="auto" w:fill="FFFFFF"/>
            <w:tcMar>
              <w:top w:w="0" w:type="dxa"/>
              <w:left w:w="108" w:type="dxa"/>
              <w:bottom w:w="0" w:type="dxa"/>
              <w:right w:w="108" w:type="dxa"/>
            </w:tcMar>
            <w:hideMark/>
          </w:tcPr>
          <w:p w:rsidR="002650AF" w:rsidRPr="002650AF" w:rsidRDefault="002650AF" w:rsidP="002650AF">
            <w:pPr>
              <w:spacing w:after="0" w:line="276" w:lineRule="atLeast"/>
              <w:rPr>
                <w:rFonts w:ascii="Tahoma" w:eastAsia="Times New Roman" w:hAnsi="Tahoma" w:cs="Tahoma"/>
                <w:color w:val="000000"/>
                <w:sz w:val="24"/>
                <w:szCs w:val="24"/>
                <w:lang w:eastAsia="en-GB"/>
              </w:rPr>
            </w:pPr>
            <w:r w:rsidRPr="002650AF">
              <w:rPr>
                <w:rFonts w:ascii="Arial" w:eastAsia="Times New Roman" w:hAnsi="Arial" w:cs="Arial"/>
                <w:b/>
                <w:bCs/>
                <w:color w:val="000000"/>
                <w:sz w:val="24"/>
                <w:szCs w:val="24"/>
                <w:lang w:eastAsia="en-GB"/>
              </w:rPr>
              <w:t>Proposal:</w:t>
            </w:r>
          </w:p>
        </w:tc>
        <w:tc>
          <w:tcPr>
            <w:tcW w:w="8144" w:type="dxa"/>
            <w:shd w:val="clear" w:color="auto" w:fill="FFFFFF"/>
            <w:tcMar>
              <w:top w:w="0" w:type="dxa"/>
              <w:left w:w="108" w:type="dxa"/>
              <w:bottom w:w="0" w:type="dxa"/>
              <w:right w:w="108" w:type="dxa"/>
            </w:tcMar>
            <w:hideMark/>
          </w:tcPr>
          <w:p w:rsidR="002650AF" w:rsidRPr="002650AF" w:rsidRDefault="002650AF" w:rsidP="002650AF">
            <w:pPr>
              <w:spacing w:after="0" w:line="276" w:lineRule="atLeast"/>
              <w:rPr>
                <w:rFonts w:ascii="Tahoma" w:eastAsia="Times New Roman" w:hAnsi="Tahoma" w:cs="Tahoma"/>
                <w:color w:val="000000"/>
                <w:sz w:val="24"/>
                <w:szCs w:val="24"/>
                <w:lang w:eastAsia="en-GB"/>
              </w:rPr>
            </w:pPr>
            <w:r w:rsidRPr="002650AF">
              <w:rPr>
                <w:rFonts w:ascii="Arial" w:eastAsia="Times New Roman" w:hAnsi="Arial" w:cs="Arial"/>
                <w:b/>
                <w:bCs/>
                <w:color w:val="000000"/>
                <w:sz w:val="24"/>
                <w:szCs w:val="24"/>
                <w:lang w:eastAsia="en-GB"/>
              </w:rPr>
              <w:t>Householder application for alteration and extension to provide study</w:t>
            </w:r>
            <w:r w:rsidR="007A5A21">
              <w:rPr>
                <w:rFonts w:ascii="Arial" w:eastAsia="Times New Roman" w:hAnsi="Arial" w:cs="Arial"/>
                <w:b/>
                <w:bCs/>
                <w:color w:val="000000"/>
                <w:sz w:val="24"/>
                <w:szCs w:val="24"/>
                <w:lang w:eastAsia="en-GB"/>
              </w:rPr>
              <w:t xml:space="preserve"> </w:t>
            </w:r>
            <w:r w:rsidRPr="002650AF">
              <w:rPr>
                <w:rFonts w:ascii="Arial" w:eastAsia="Times New Roman" w:hAnsi="Arial" w:cs="Arial"/>
                <w:b/>
                <w:bCs/>
                <w:color w:val="000000"/>
                <w:sz w:val="24"/>
                <w:szCs w:val="24"/>
                <w:lang w:eastAsia="en-GB"/>
              </w:rPr>
              <w:t>area and relocate front door entrance</w:t>
            </w:r>
          </w:p>
        </w:tc>
      </w:tr>
      <w:tr w:rsidR="002650AF" w:rsidRPr="002650AF" w:rsidTr="002650AF">
        <w:tc>
          <w:tcPr>
            <w:tcW w:w="1531" w:type="dxa"/>
            <w:shd w:val="clear" w:color="auto" w:fill="FFFFFF"/>
            <w:tcMar>
              <w:top w:w="0" w:type="dxa"/>
              <w:left w:w="108" w:type="dxa"/>
              <w:bottom w:w="0" w:type="dxa"/>
              <w:right w:w="108" w:type="dxa"/>
            </w:tcMar>
            <w:hideMark/>
          </w:tcPr>
          <w:p w:rsidR="002650AF" w:rsidRPr="002650AF" w:rsidRDefault="002650AF" w:rsidP="002650AF">
            <w:pPr>
              <w:spacing w:after="0" w:line="276" w:lineRule="atLeast"/>
              <w:rPr>
                <w:rFonts w:ascii="Tahoma" w:eastAsia="Times New Roman" w:hAnsi="Tahoma" w:cs="Tahoma"/>
                <w:color w:val="000000"/>
                <w:sz w:val="24"/>
                <w:szCs w:val="24"/>
                <w:lang w:eastAsia="en-GB"/>
              </w:rPr>
            </w:pPr>
            <w:r w:rsidRPr="002650AF">
              <w:rPr>
                <w:rFonts w:ascii="Arial" w:eastAsia="Times New Roman" w:hAnsi="Arial" w:cs="Arial"/>
                <w:b/>
                <w:bCs/>
                <w:color w:val="000000"/>
                <w:sz w:val="24"/>
                <w:szCs w:val="24"/>
                <w:lang w:eastAsia="en-GB"/>
              </w:rPr>
              <w:lastRenderedPageBreak/>
              <w:t xml:space="preserve">Site </w:t>
            </w:r>
          </w:p>
        </w:tc>
        <w:tc>
          <w:tcPr>
            <w:tcW w:w="8144" w:type="dxa"/>
            <w:shd w:val="clear" w:color="auto" w:fill="FFFFFF"/>
            <w:tcMar>
              <w:top w:w="0" w:type="dxa"/>
              <w:left w:w="108" w:type="dxa"/>
              <w:bottom w:w="0" w:type="dxa"/>
              <w:right w:w="108" w:type="dxa"/>
            </w:tcMar>
            <w:hideMark/>
          </w:tcPr>
          <w:p w:rsidR="008E44E4" w:rsidRDefault="002650AF" w:rsidP="008E44E4">
            <w:pPr>
              <w:pBdr>
                <w:bottom w:val="single" w:sz="12" w:space="1" w:color="auto"/>
              </w:pBdr>
              <w:spacing w:after="0" w:line="276" w:lineRule="atLeas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25 </w:t>
            </w:r>
            <w:r w:rsidRPr="002650AF">
              <w:rPr>
                <w:rFonts w:ascii="Arial" w:eastAsia="Times New Roman" w:hAnsi="Arial" w:cs="Arial"/>
                <w:b/>
                <w:bCs/>
                <w:color w:val="000000"/>
                <w:sz w:val="24"/>
                <w:szCs w:val="24"/>
                <w:lang w:eastAsia="en-GB"/>
              </w:rPr>
              <w:t>Pembroke Park</w:t>
            </w:r>
            <w:r>
              <w:rPr>
                <w:rFonts w:ascii="Arial" w:eastAsia="Times New Roman" w:hAnsi="Arial" w:cs="Arial"/>
                <w:b/>
                <w:bCs/>
                <w:color w:val="000000"/>
                <w:sz w:val="24"/>
                <w:szCs w:val="24"/>
                <w:lang w:eastAsia="en-GB"/>
              </w:rPr>
              <w:t xml:space="preserve">, </w:t>
            </w:r>
            <w:proofErr w:type="spellStart"/>
            <w:r>
              <w:rPr>
                <w:rFonts w:ascii="Arial" w:eastAsia="Times New Roman" w:hAnsi="Arial" w:cs="Arial"/>
                <w:b/>
                <w:bCs/>
                <w:color w:val="000000"/>
                <w:sz w:val="24"/>
                <w:szCs w:val="24"/>
                <w:lang w:eastAsia="en-GB"/>
              </w:rPr>
              <w:t>Marldon</w:t>
            </w:r>
            <w:proofErr w:type="spellEnd"/>
            <w:r>
              <w:rPr>
                <w:rFonts w:ascii="Arial" w:eastAsia="Times New Roman" w:hAnsi="Arial" w:cs="Arial"/>
                <w:b/>
                <w:bCs/>
                <w:color w:val="000000"/>
                <w:sz w:val="24"/>
                <w:szCs w:val="24"/>
                <w:lang w:eastAsia="en-GB"/>
              </w:rPr>
              <w:t>, TQ3 1NL</w:t>
            </w:r>
          </w:p>
          <w:p w:rsidR="008E44E4" w:rsidRDefault="008E44E4" w:rsidP="008E44E4">
            <w:pPr>
              <w:pBdr>
                <w:bottom w:val="single" w:sz="12" w:space="1" w:color="auto"/>
              </w:pBdr>
              <w:spacing w:after="0" w:line="276" w:lineRule="atLeast"/>
              <w:rPr>
                <w:rFonts w:ascii="Arial" w:eastAsia="Times New Roman" w:hAnsi="Arial" w:cs="Arial"/>
                <w:b/>
                <w:bCs/>
                <w:color w:val="000000"/>
                <w:sz w:val="24"/>
                <w:szCs w:val="24"/>
                <w:lang w:eastAsia="en-GB"/>
              </w:rPr>
            </w:pPr>
          </w:p>
          <w:tbl>
            <w:tblPr>
              <w:tblW w:w="9675" w:type="dxa"/>
              <w:shd w:val="clear" w:color="auto" w:fill="FFFFFF"/>
              <w:tblCellMar>
                <w:left w:w="0" w:type="dxa"/>
                <w:right w:w="0" w:type="dxa"/>
              </w:tblCellMar>
              <w:tblLook w:val="04A0"/>
            </w:tblPr>
            <w:tblGrid>
              <w:gridCol w:w="1531"/>
              <w:gridCol w:w="8144"/>
            </w:tblGrid>
            <w:tr w:rsidR="008E44E4" w:rsidRPr="008E44E4" w:rsidTr="008E44E4">
              <w:tc>
                <w:tcPr>
                  <w:tcW w:w="1463"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Reference:</w:t>
                  </w:r>
                </w:p>
              </w:tc>
              <w:tc>
                <w:tcPr>
                  <w:tcW w:w="7780"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2441/20/FUL</w:t>
                  </w:r>
                </w:p>
              </w:tc>
            </w:tr>
            <w:tr w:rsidR="008E44E4" w:rsidRPr="008E44E4" w:rsidTr="008E44E4">
              <w:tc>
                <w:tcPr>
                  <w:tcW w:w="1463"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Proposal:</w:t>
                  </w:r>
                </w:p>
              </w:tc>
              <w:tc>
                <w:tcPr>
                  <w:tcW w:w="7780"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Conversion of existing barn into residential barn</w:t>
                  </w:r>
                </w:p>
              </w:tc>
            </w:tr>
            <w:tr w:rsidR="008E44E4" w:rsidRPr="008E44E4" w:rsidTr="008E44E4">
              <w:tc>
                <w:tcPr>
                  <w:tcW w:w="1463"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Site Address:</w:t>
                  </w:r>
                </w:p>
              </w:tc>
              <w:tc>
                <w:tcPr>
                  <w:tcW w:w="7780"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The Carriage House</w:t>
                  </w:r>
                </w:p>
              </w:tc>
            </w:tr>
            <w:tr w:rsidR="008E44E4" w:rsidRPr="008E44E4" w:rsidTr="008E44E4">
              <w:tc>
                <w:tcPr>
                  <w:tcW w:w="1463"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 </w:t>
                  </w:r>
                </w:p>
              </w:tc>
              <w:tc>
                <w:tcPr>
                  <w:tcW w:w="7780"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Kiln Road</w:t>
                  </w:r>
                </w:p>
              </w:tc>
            </w:tr>
            <w:tr w:rsidR="008E44E4" w:rsidRPr="008E44E4" w:rsidTr="008E44E4">
              <w:tc>
                <w:tcPr>
                  <w:tcW w:w="1463"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r w:rsidRPr="008E44E4">
                    <w:rPr>
                      <w:rFonts w:ascii="Arial" w:eastAsia="Times New Roman" w:hAnsi="Arial" w:cs="Arial"/>
                      <w:b/>
                      <w:bCs/>
                      <w:color w:val="000000"/>
                      <w:sz w:val="24"/>
                      <w:szCs w:val="24"/>
                      <w:lang w:eastAsia="en-GB"/>
                    </w:rPr>
                    <w:t> </w:t>
                  </w:r>
                </w:p>
              </w:tc>
              <w:tc>
                <w:tcPr>
                  <w:tcW w:w="7780" w:type="dxa"/>
                  <w:shd w:val="clear" w:color="auto" w:fill="FFFFFF"/>
                  <w:tcMar>
                    <w:top w:w="0" w:type="dxa"/>
                    <w:left w:w="108" w:type="dxa"/>
                    <w:bottom w:w="0" w:type="dxa"/>
                    <w:right w:w="108" w:type="dxa"/>
                  </w:tcMar>
                  <w:hideMark/>
                </w:tcPr>
                <w:p w:rsidR="008E44E4" w:rsidRPr="008E44E4" w:rsidRDefault="008E44E4" w:rsidP="008E44E4">
                  <w:pPr>
                    <w:spacing w:after="0" w:line="276" w:lineRule="atLeast"/>
                    <w:rPr>
                      <w:rFonts w:ascii="Tahoma" w:eastAsia="Times New Roman" w:hAnsi="Tahoma" w:cs="Tahoma"/>
                      <w:color w:val="000000"/>
                      <w:sz w:val="24"/>
                      <w:szCs w:val="24"/>
                      <w:lang w:eastAsia="en-GB"/>
                    </w:rPr>
                  </w:pPr>
                  <w:proofErr w:type="spellStart"/>
                  <w:r w:rsidRPr="008E44E4">
                    <w:rPr>
                      <w:rFonts w:ascii="Arial" w:eastAsia="Times New Roman" w:hAnsi="Arial" w:cs="Arial"/>
                      <w:b/>
                      <w:bCs/>
                      <w:color w:val="000000"/>
                      <w:sz w:val="24"/>
                      <w:szCs w:val="24"/>
                      <w:lang w:eastAsia="en-GB"/>
                    </w:rPr>
                    <w:t>Marldon</w:t>
                  </w:r>
                  <w:proofErr w:type="spellEnd"/>
                  <w:r>
                    <w:rPr>
                      <w:rFonts w:ascii="Arial" w:eastAsia="Times New Roman" w:hAnsi="Arial" w:cs="Arial"/>
                      <w:b/>
                      <w:bCs/>
                      <w:color w:val="000000"/>
                      <w:sz w:val="24"/>
                      <w:szCs w:val="24"/>
                      <w:lang w:eastAsia="en-GB"/>
                    </w:rPr>
                    <w:t xml:space="preserve">, </w:t>
                  </w:r>
                  <w:r>
                    <w:rPr>
                      <w:rFonts w:ascii="Arial" w:hAnsi="Arial" w:cs="Arial"/>
                      <w:b/>
                      <w:bCs/>
                      <w:color w:val="000000"/>
                      <w:shd w:val="clear" w:color="auto" w:fill="FFFFFF"/>
                    </w:rPr>
                    <w:t>TQ3 1SH</w:t>
                  </w:r>
                </w:p>
              </w:tc>
            </w:tr>
          </w:tbl>
          <w:p w:rsidR="008E44E4" w:rsidRDefault="008E44E4" w:rsidP="002E0C5B">
            <w:pPr>
              <w:spacing w:after="0" w:line="276" w:lineRule="atLeast"/>
              <w:rPr>
                <w:rFonts w:ascii="Arial" w:eastAsia="Times New Roman" w:hAnsi="Arial" w:cs="Arial"/>
                <w:b/>
                <w:bCs/>
                <w:color w:val="000000"/>
                <w:sz w:val="24"/>
                <w:szCs w:val="24"/>
                <w:lang w:eastAsia="en-GB"/>
              </w:rPr>
            </w:pPr>
          </w:p>
          <w:tbl>
            <w:tblPr>
              <w:tblW w:w="9675" w:type="dxa"/>
              <w:shd w:val="clear" w:color="auto" w:fill="FFFFFF"/>
              <w:tblCellMar>
                <w:left w:w="0" w:type="dxa"/>
                <w:right w:w="0" w:type="dxa"/>
              </w:tblCellMar>
              <w:tblLook w:val="04A0"/>
            </w:tblPr>
            <w:tblGrid>
              <w:gridCol w:w="1531"/>
              <w:gridCol w:w="8144"/>
            </w:tblGrid>
            <w:tr w:rsidR="00260592" w:rsidRPr="00260592" w:rsidTr="00260592">
              <w:tc>
                <w:tcPr>
                  <w:tcW w:w="1463" w:type="dxa"/>
                  <w:shd w:val="clear" w:color="auto" w:fill="FFFFFF"/>
                  <w:tcMar>
                    <w:top w:w="0" w:type="dxa"/>
                    <w:left w:w="108" w:type="dxa"/>
                    <w:bottom w:w="0" w:type="dxa"/>
                    <w:right w:w="108" w:type="dxa"/>
                  </w:tcMar>
                  <w:hideMark/>
                </w:tcPr>
                <w:p w:rsidR="00260592" w:rsidRDefault="00260592" w:rsidP="00260592">
                  <w:pPr>
                    <w:spacing w:after="0" w:line="276" w:lineRule="atLeast"/>
                    <w:rPr>
                      <w:rFonts w:ascii="Arial" w:eastAsia="Times New Roman" w:hAnsi="Arial" w:cs="Arial"/>
                      <w:b/>
                      <w:bCs/>
                      <w:color w:val="000000"/>
                      <w:sz w:val="24"/>
                      <w:szCs w:val="24"/>
                      <w:lang w:eastAsia="en-GB"/>
                    </w:rPr>
                  </w:pPr>
                </w:p>
                <w:p w:rsidR="00260592" w:rsidRDefault="00260592" w:rsidP="00260592">
                  <w:pPr>
                    <w:spacing w:after="0" w:line="276" w:lineRule="atLeast"/>
                    <w:rPr>
                      <w:rFonts w:ascii="Arial" w:eastAsia="Times New Roman" w:hAnsi="Arial" w:cs="Arial"/>
                      <w:b/>
                      <w:bCs/>
                      <w:color w:val="000000"/>
                      <w:sz w:val="24"/>
                      <w:szCs w:val="24"/>
                      <w:lang w:eastAsia="en-GB"/>
                    </w:rPr>
                  </w:pPr>
                </w:p>
                <w:p w:rsidR="00260592" w:rsidRPr="00260592" w:rsidRDefault="00260592" w:rsidP="00260592">
                  <w:pPr>
                    <w:spacing w:after="0" w:line="276" w:lineRule="atLeast"/>
                    <w:rPr>
                      <w:rFonts w:ascii="Tahoma" w:eastAsia="Times New Roman" w:hAnsi="Tahoma" w:cs="Tahoma"/>
                      <w:color w:val="000000"/>
                      <w:sz w:val="24"/>
                      <w:szCs w:val="24"/>
                      <w:lang w:eastAsia="en-GB"/>
                    </w:rPr>
                  </w:pPr>
                  <w:r w:rsidRPr="00260592">
                    <w:rPr>
                      <w:rFonts w:ascii="Arial" w:eastAsia="Times New Roman" w:hAnsi="Arial" w:cs="Arial"/>
                      <w:b/>
                      <w:bCs/>
                      <w:color w:val="000000"/>
                      <w:sz w:val="24"/>
                      <w:szCs w:val="24"/>
                      <w:lang w:eastAsia="en-GB"/>
                    </w:rPr>
                    <w:t>Reference:</w:t>
                  </w:r>
                </w:p>
              </w:tc>
              <w:tc>
                <w:tcPr>
                  <w:tcW w:w="7780" w:type="dxa"/>
                  <w:shd w:val="clear" w:color="auto" w:fill="FFFFFF"/>
                  <w:tcMar>
                    <w:top w:w="0" w:type="dxa"/>
                    <w:left w:w="108" w:type="dxa"/>
                    <w:bottom w:w="0" w:type="dxa"/>
                    <w:right w:w="108" w:type="dxa"/>
                  </w:tcMar>
                  <w:hideMark/>
                </w:tcPr>
                <w:p w:rsidR="00260592" w:rsidRDefault="00260592" w:rsidP="00260592">
                  <w:pPr>
                    <w:spacing w:after="0" w:line="276" w:lineRule="atLeas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________________________</w:t>
                  </w:r>
                </w:p>
                <w:p w:rsidR="00260592" w:rsidRDefault="00260592" w:rsidP="00260592">
                  <w:pPr>
                    <w:spacing w:after="0" w:line="276" w:lineRule="atLeast"/>
                    <w:rPr>
                      <w:rFonts w:ascii="Arial" w:eastAsia="Times New Roman" w:hAnsi="Arial" w:cs="Arial"/>
                      <w:b/>
                      <w:bCs/>
                      <w:color w:val="000000"/>
                      <w:sz w:val="24"/>
                      <w:szCs w:val="24"/>
                      <w:lang w:eastAsia="en-GB"/>
                    </w:rPr>
                  </w:pPr>
                </w:p>
                <w:p w:rsidR="00260592" w:rsidRPr="00260592" w:rsidRDefault="00260592" w:rsidP="00260592">
                  <w:pPr>
                    <w:spacing w:after="0" w:line="276" w:lineRule="atLeast"/>
                    <w:rPr>
                      <w:rFonts w:ascii="Tahoma" w:eastAsia="Times New Roman" w:hAnsi="Tahoma" w:cs="Tahoma"/>
                      <w:color w:val="000000"/>
                      <w:sz w:val="24"/>
                      <w:szCs w:val="24"/>
                      <w:lang w:eastAsia="en-GB"/>
                    </w:rPr>
                  </w:pPr>
                  <w:r w:rsidRPr="00260592">
                    <w:rPr>
                      <w:rFonts w:ascii="Arial" w:eastAsia="Times New Roman" w:hAnsi="Arial" w:cs="Arial"/>
                      <w:b/>
                      <w:bCs/>
                      <w:color w:val="000000"/>
                      <w:sz w:val="24"/>
                      <w:szCs w:val="24"/>
                      <w:lang w:eastAsia="en-GB"/>
                    </w:rPr>
                    <w:t>2448/20/HHO</w:t>
                  </w:r>
                </w:p>
              </w:tc>
            </w:tr>
            <w:tr w:rsidR="00260592" w:rsidRPr="00260592" w:rsidTr="00260592">
              <w:tc>
                <w:tcPr>
                  <w:tcW w:w="1463" w:type="dxa"/>
                  <w:shd w:val="clear" w:color="auto" w:fill="FFFFFF"/>
                  <w:tcMar>
                    <w:top w:w="0" w:type="dxa"/>
                    <w:left w:w="108" w:type="dxa"/>
                    <w:bottom w:w="0" w:type="dxa"/>
                    <w:right w:w="108" w:type="dxa"/>
                  </w:tcMar>
                  <w:hideMark/>
                </w:tcPr>
                <w:p w:rsidR="00260592" w:rsidRPr="00260592" w:rsidRDefault="00260592" w:rsidP="00260592">
                  <w:pPr>
                    <w:spacing w:after="0" w:line="276" w:lineRule="atLeast"/>
                    <w:rPr>
                      <w:rFonts w:ascii="Tahoma" w:eastAsia="Times New Roman" w:hAnsi="Tahoma" w:cs="Tahoma"/>
                      <w:color w:val="000000"/>
                      <w:sz w:val="24"/>
                      <w:szCs w:val="24"/>
                      <w:lang w:eastAsia="en-GB"/>
                    </w:rPr>
                  </w:pPr>
                  <w:r w:rsidRPr="00260592">
                    <w:rPr>
                      <w:rFonts w:ascii="Arial" w:eastAsia="Times New Roman" w:hAnsi="Arial" w:cs="Arial"/>
                      <w:b/>
                      <w:bCs/>
                      <w:color w:val="000000"/>
                      <w:sz w:val="24"/>
                      <w:szCs w:val="24"/>
                      <w:lang w:eastAsia="en-GB"/>
                    </w:rPr>
                    <w:t>Proposal:</w:t>
                  </w:r>
                </w:p>
              </w:tc>
              <w:tc>
                <w:tcPr>
                  <w:tcW w:w="7780" w:type="dxa"/>
                  <w:shd w:val="clear" w:color="auto" w:fill="FFFFFF"/>
                  <w:tcMar>
                    <w:top w:w="0" w:type="dxa"/>
                    <w:left w:w="108" w:type="dxa"/>
                    <w:bottom w:w="0" w:type="dxa"/>
                    <w:right w:w="108" w:type="dxa"/>
                  </w:tcMar>
                  <w:hideMark/>
                </w:tcPr>
                <w:p w:rsidR="00260592" w:rsidRDefault="00260592" w:rsidP="00260592">
                  <w:pPr>
                    <w:spacing w:after="0" w:line="276" w:lineRule="atLeast"/>
                    <w:rPr>
                      <w:rFonts w:ascii="Arial" w:eastAsia="Times New Roman" w:hAnsi="Arial" w:cs="Arial"/>
                      <w:b/>
                      <w:bCs/>
                      <w:color w:val="000000"/>
                      <w:sz w:val="24"/>
                      <w:szCs w:val="24"/>
                      <w:lang w:eastAsia="en-GB"/>
                    </w:rPr>
                  </w:pPr>
                  <w:r w:rsidRPr="00260592">
                    <w:rPr>
                      <w:rFonts w:ascii="Arial" w:eastAsia="Times New Roman" w:hAnsi="Arial" w:cs="Arial"/>
                      <w:b/>
                      <w:bCs/>
                      <w:color w:val="000000"/>
                      <w:sz w:val="24"/>
                      <w:szCs w:val="24"/>
                      <w:lang w:eastAsia="en-GB"/>
                    </w:rPr>
                    <w:t>Retrospective householder applic</w:t>
                  </w:r>
                  <w:r>
                    <w:rPr>
                      <w:rFonts w:ascii="Arial" w:eastAsia="Times New Roman" w:hAnsi="Arial" w:cs="Arial"/>
                      <w:b/>
                      <w:bCs/>
                      <w:color w:val="000000"/>
                      <w:sz w:val="24"/>
                      <w:szCs w:val="24"/>
                      <w:lang w:eastAsia="en-GB"/>
                    </w:rPr>
                    <w:t xml:space="preserve">ation for proposed erection of </w:t>
                  </w:r>
                  <w:r w:rsidRPr="00260592">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shed </w:t>
                  </w:r>
                  <w:r w:rsidRPr="00260592">
                    <w:rPr>
                      <w:rFonts w:ascii="Arial" w:eastAsia="Times New Roman" w:hAnsi="Arial" w:cs="Arial"/>
                      <w:b/>
                      <w:bCs/>
                      <w:color w:val="000000"/>
                      <w:sz w:val="24"/>
                      <w:szCs w:val="24"/>
                      <w:lang w:eastAsia="en-GB"/>
                    </w:rPr>
                    <w:t>in</w:t>
                  </w:r>
                  <w:r>
                    <w:rPr>
                      <w:rFonts w:ascii="Arial" w:eastAsia="Times New Roman" w:hAnsi="Arial" w:cs="Arial"/>
                      <w:b/>
                      <w:bCs/>
                      <w:color w:val="000000"/>
                      <w:sz w:val="24"/>
                      <w:szCs w:val="24"/>
                      <w:lang w:eastAsia="en-GB"/>
                    </w:rPr>
                    <w:t xml:space="preserve"> </w:t>
                  </w:r>
                  <w:r w:rsidRPr="00260592">
                    <w:rPr>
                      <w:rFonts w:ascii="Arial" w:eastAsia="Times New Roman" w:hAnsi="Arial" w:cs="Arial"/>
                      <w:b/>
                      <w:bCs/>
                      <w:color w:val="000000"/>
                      <w:sz w:val="24"/>
                      <w:szCs w:val="24"/>
                      <w:lang w:eastAsia="en-GB"/>
                    </w:rPr>
                    <w:t>front garden</w:t>
                  </w:r>
                </w:p>
                <w:p w:rsidR="008E44E4" w:rsidRDefault="00260592" w:rsidP="008E44E4">
                  <w:pPr>
                    <w:spacing w:after="0" w:line="276" w:lineRule="atLeas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Site: Midsummer, 4 </w:t>
                  </w:r>
                  <w:proofErr w:type="spellStart"/>
                  <w:r>
                    <w:rPr>
                      <w:rFonts w:ascii="Arial" w:eastAsia="Times New Roman" w:hAnsi="Arial" w:cs="Arial"/>
                      <w:b/>
                      <w:bCs/>
                      <w:color w:val="000000"/>
                      <w:sz w:val="24"/>
                      <w:szCs w:val="24"/>
                      <w:lang w:eastAsia="en-GB"/>
                    </w:rPr>
                    <w:t>Parkfield</w:t>
                  </w:r>
                  <w:proofErr w:type="spellEnd"/>
                  <w:r>
                    <w:rPr>
                      <w:rFonts w:ascii="Arial" w:eastAsia="Times New Roman" w:hAnsi="Arial" w:cs="Arial"/>
                      <w:b/>
                      <w:bCs/>
                      <w:color w:val="000000"/>
                      <w:sz w:val="24"/>
                      <w:szCs w:val="24"/>
                      <w:lang w:eastAsia="en-GB"/>
                    </w:rPr>
                    <w:t xml:space="preserve"> Close, </w:t>
                  </w:r>
                  <w:proofErr w:type="spellStart"/>
                  <w:r>
                    <w:rPr>
                      <w:rFonts w:ascii="Arial" w:eastAsia="Times New Roman" w:hAnsi="Arial" w:cs="Arial"/>
                      <w:b/>
                      <w:bCs/>
                      <w:color w:val="000000"/>
                      <w:sz w:val="24"/>
                      <w:szCs w:val="24"/>
                      <w:lang w:eastAsia="en-GB"/>
                    </w:rPr>
                    <w:t>Marldon</w:t>
                  </w:r>
                  <w:proofErr w:type="spellEnd"/>
                  <w:r>
                    <w:rPr>
                      <w:rFonts w:ascii="Arial" w:eastAsia="Times New Roman" w:hAnsi="Arial" w:cs="Arial"/>
                      <w:b/>
                      <w:bCs/>
                      <w:color w:val="000000"/>
                      <w:sz w:val="24"/>
                      <w:szCs w:val="24"/>
                      <w:lang w:eastAsia="en-GB"/>
                    </w:rPr>
                    <w:t>, TQ3 1PF</w:t>
                  </w:r>
                </w:p>
                <w:p w:rsidR="008E44E4" w:rsidRDefault="008E44E4" w:rsidP="008E44E4">
                  <w:pPr>
                    <w:spacing w:after="0" w:line="276" w:lineRule="atLeas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_________________________</w:t>
                  </w:r>
                </w:p>
                <w:p w:rsidR="008E44E4" w:rsidRPr="00790E9E" w:rsidRDefault="008E44E4" w:rsidP="008E44E4">
                  <w:pPr>
                    <w:spacing w:after="0" w:line="276" w:lineRule="atLeast"/>
                    <w:rPr>
                      <w:rFonts w:ascii="Arial" w:eastAsia="Times New Roman" w:hAnsi="Arial" w:cs="Arial"/>
                      <w:b/>
                      <w:bCs/>
                      <w:color w:val="000000"/>
                      <w:sz w:val="24"/>
                      <w:szCs w:val="24"/>
                      <w:lang w:eastAsia="en-GB"/>
                    </w:rPr>
                  </w:pPr>
                </w:p>
              </w:tc>
            </w:tr>
          </w:tbl>
          <w:p w:rsidR="002650AF" w:rsidRPr="002650AF" w:rsidRDefault="002650AF" w:rsidP="00640B45">
            <w:pPr>
              <w:tabs>
                <w:tab w:val="left" w:pos="2115"/>
              </w:tabs>
              <w:spacing w:after="0" w:line="276" w:lineRule="atLeast"/>
              <w:rPr>
                <w:rFonts w:ascii="Tahoma" w:eastAsia="Times New Roman" w:hAnsi="Tahoma" w:cs="Tahoma"/>
                <w:color w:val="000000"/>
                <w:sz w:val="24"/>
                <w:szCs w:val="24"/>
                <w:lang w:eastAsia="en-GB"/>
              </w:rPr>
            </w:pPr>
          </w:p>
        </w:tc>
      </w:tr>
    </w:tbl>
    <w:p w:rsidR="00051D09" w:rsidRPr="002650AF" w:rsidRDefault="00AF1170" w:rsidP="002650AF">
      <w:pPr>
        <w:pStyle w:val="ListParagraph"/>
        <w:numPr>
          <w:ilvl w:val="0"/>
          <w:numId w:val="1"/>
        </w:numPr>
        <w:spacing w:line="240" w:lineRule="auto"/>
        <w:rPr>
          <w:rFonts w:ascii="Arial" w:hAnsi="Arial" w:cs="Arial"/>
          <w:sz w:val="24"/>
          <w:szCs w:val="24"/>
        </w:rPr>
      </w:pPr>
      <w:r w:rsidRPr="001A42A1">
        <w:rPr>
          <w:rFonts w:ascii="Arial" w:hAnsi="Arial" w:cs="Arial"/>
          <w:b/>
          <w:sz w:val="24"/>
          <w:szCs w:val="24"/>
        </w:rPr>
        <w:t>TORFIELD:</w:t>
      </w:r>
      <w:r w:rsidRPr="001A42A1">
        <w:rPr>
          <w:rFonts w:ascii="Arial" w:hAnsi="Arial" w:cs="Arial"/>
          <w:sz w:val="24"/>
          <w:szCs w:val="24"/>
        </w:rPr>
        <w:t xml:space="preserve"> Play</w:t>
      </w:r>
      <w:r w:rsidR="003A1E1A">
        <w:rPr>
          <w:rFonts w:ascii="Arial" w:hAnsi="Arial" w:cs="Arial"/>
          <w:sz w:val="24"/>
          <w:szCs w:val="24"/>
        </w:rPr>
        <w:t xml:space="preserve"> P</w:t>
      </w:r>
      <w:r w:rsidRPr="001A42A1">
        <w:rPr>
          <w:rFonts w:ascii="Arial" w:hAnsi="Arial" w:cs="Arial"/>
          <w:sz w:val="24"/>
          <w:szCs w:val="24"/>
        </w:rPr>
        <w:t>ark update.</w:t>
      </w:r>
      <w:r w:rsidR="000A50CB" w:rsidRPr="001A42A1">
        <w:rPr>
          <w:rFonts w:ascii="Arial" w:hAnsi="Arial" w:cs="Arial"/>
          <w:sz w:val="24"/>
          <w:szCs w:val="24"/>
        </w:rPr>
        <w:t xml:space="preserve"> </w:t>
      </w:r>
      <w:r w:rsidR="00766B9D">
        <w:rPr>
          <w:rFonts w:ascii="Arial" w:hAnsi="Arial" w:cs="Arial"/>
          <w:sz w:val="24"/>
          <w:szCs w:val="24"/>
        </w:rPr>
        <w:t>Funding</w:t>
      </w:r>
      <w:r w:rsidR="001A42A1" w:rsidRPr="001A42A1">
        <w:rPr>
          <w:rFonts w:ascii="Arial" w:hAnsi="Arial" w:cs="Arial"/>
          <w:sz w:val="24"/>
          <w:szCs w:val="24"/>
        </w:rPr>
        <w:t xml:space="preserve"> application</w:t>
      </w:r>
      <w:r w:rsidR="00E95B11">
        <w:rPr>
          <w:rFonts w:ascii="Arial" w:hAnsi="Arial" w:cs="Arial"/>
          <w:sz w:val="24"/>
          <w:szCs w:val="24"/>
        </w:rPr>
        <w:t>s</w:t>
      </w:r>
      <w:r w:rsidR="001A42A1" w:rsidRPr="001A42A1">
        <w:rPr>
          <w:rFonts w:ascii="Arial" w:hAnsi="Arial" w:cs="Arial"/>
          <w:sz w:val="24"/>
          <w:szCs w:val="24"/>
        </w:rPr>
        <w:t xml:space="preserve"> – s106, </w:t>
      </w:r>
      <w:r w:rsidR="008E44E4">
        <w:rPr>
          <w:rFonts w:ascii="Arial" w:hAnsi="Arial" w:cs="Arial"/>
          <w:sz w:val="24"/>
          <w:szCs w:val="24"/>
        </w:rPr>
        <w:t xml:space="preserve">Community Grant </w:t>
      </w:r>
      <w:r w:rsidR="000A50CB" w:rsidRPr="001A42A1">
        <w:rPr>
          <w:rFonts w:ascii="Arial" w:hAnsi="Arial" w:cs="Arial"/>
          <w:sz w:val="24"/>
          <w:szCs w:val="24"/>
        </w:rPr>
        <w:t xml:space="preserve">(Lottery) </w:t>
      </w:r>
      <w:r w:rsidR="003E0DD1" w:rsidRPr="001A42A1">
        <w:rPr>
          <w:rFonts w:ascii="Arial" w:hAnsi="Arial" w:cs="Arial"/>
          <w:sz w:val="24"/>
          <w:szCs w:val="24"/>
        </w:rPr>
        <w:t>&amp; ot</w:t>
      </w:r>
      <w:r w:rsidR="00E95B11">
        <w:rPr>
          <w:rFonts w:ascii="Arial" w:hAnsi="Arial" w:cs="Arial"/>
          <w:sz w:val="24"/>
          <w:szCs w:val="24"/>
        </w:rPr>
        <w:t xml:space="preserve">her grant making </w:t>
      </w:r>
      <w:r w:rsidR="001A42A1" w:rsidRPr="001A42A1">
        <w:rPr>
          <w:rFonts w:ascii="Arial" w:hAnsi="Arial" w:cs="Arial"/>
          <w:sz w:val="24"/>
          <w:szCs w:val="24"/>
        </w:rPr>
        <w:t xml:space="preserve">organisations, </w:t>
      </w:r>
      <w:r w:rsidR="000A50CB" w:rsidRPr="001A42A1">
        <w:rPr>
          <w:rFonts w:ascii="Arial" w:hAnsi="Arial" w:cs="Arial"/>
          <w:sz w:val="24"/>
          <w:szCs w:val="24"/>
        </w:rPr>
        <w:t>Public Works Loan</w:t>
      </w:r>
      <w:r w:rsidR="00790E9E">
        <w:rPr>
          <w:rFonts w:ascii="Arial" w:hAnsi="Arial" w:cs="Arial"/>
          <w:sz w:val="24"/>
          <w:szCs w:val="24"/>
        </w:rPr>
        <w:t xml:space="preserve">, </w:t>
      </w:r>
      <w:proofErr w:type="spellStart"/>
      <w:r w:rsidR="00790E9E">
        <w:rPr>
          <w:rFonts w:ascii="Arial" w:hAnsi="Arial" w:cs="Arial"/>
          <w:sz w:val="24"/>
          <w:szCs w:val="24"/>
        </w:rPr>
        <w:t>Crowdfunding</w:t>
      </w:r>
      <w:proofErr w:type="spellEnd"/>
      <w:r w:rsidR="00790E9E">
        <w:rPr>
          <w:rFonts w:ascii="Arial" w:hAnsi="Arial" w:cs="Arial"/>
          <w:sz w:val="24"/>
          <w:szCs w:val="24"/>
        </w:rPr>
        <w:t xml:space="preserve"> update.</w:t>
      </w:r>
      <w:r w:rsidR="000A50CB" w:rsidRPr="001A42A1">
        <w:rPr>
          <w:rFonts w:ascii="Arial" w:hAnsi="Arial" w:cs="Arial"/>
          <w:sz w:val="24"/>
          <w:szCs w:val="24"/>
        </w:rPr>
        <w:t xml:space="preserve"> </w:t>
      </w:r>
    </w:p>
    <w:p w:rsidR="00766B9D" w:rsidRPr="00051D09" w:rsidRDefault="00051D09" w:rsidP="00051D09">
      <w:pPr>
        <w:pStyle w:val="ListParagraph"/>
        <w:numPr>
          <w:ilvl w:val="0"/>
          <w:numId w:val="1"/>
        </w:numPr>
        <w:spacing w:line="240" w:lineRule="auto"/>
        <w:rPr>
          <w:rFonts w:ascii="Arial" w:hAnsi="Arial" w:cs="Arial"/>
          <w:b/>
          <w:sz w:val="24"/>
          <w:szCs w:val="24"/>
        </w:rPr>
      </w:pPr>
      <w:r w:rsidRPr="00051D09">
        <w:rPr>
          <w:rFonts w:ascii="Arial" w:hAnsi="Arial" w:cs="Arial"/>
          <w:b/>
          <w:sz w:val="24"/>
          <w:szCs w:val="24"/>
        </w:rPr>
        <w:t>TORFIELD PLAY PARK:</w:t>
      </w:r>
      <w:r>
        <w:rPr>
          <w:rFonts w:ascii="Arial" w:hAnsi="Arial" w:cs="Arial"/>
          <w:b/>
          <w:sz w:val="24"/>
          <w:szCs w:val="24"/>
        </w:rPr>
        <w:t xml:space="preserve"> </w:t>
      </w:r>
      <w:r>
        <w:rPr>
          <w:rFonts w:ascii="Arial" w:hAnsi="Arial" w:cs="Arial"/>
          <w:sz w:val="24"/>
          <w:szCs w:val="24"/>
        </w:rPr>
        <w:t>Plan 1</w:t>
      </w:r>
      <w:proofErr w:type="gramStart"/>
      <w:r>
        <w:rPr>
          <w:rFonts w:ascii="Arial" w:hAnsi="Arial" w:cs="Arial"/>
          <w:sz w:val="24"/>
          <w:szCs w:val="24"/>
        </w:rPr>
        <w:t>,2</w:t>
      </w:r>
      <w:proofErr w:type="gramEnd"/>
      <w:r>
        <w:rPr>
          <w:rFonts w:ascii="Arial" w:hAnsi="Arial" w:cs="Arial"/>
          <w:sz w:val="24"/>
          <w:szCs w:val="24"/>
        </w:rPr>
        <w:t xml:space="preserve">&amp;3 results of discussions. </w:t>
      </w:r>
      <w:proofErr w:type="spellStart"/>
      <w:r w:rsidR="00AF37CD">
        <w:rPr>
          <w:rFonts w:ascii="Arial" w:hAnsi="Arial" w:cs="Arial"/>
          <w:sz w:val="24"/>
          <w:szCs w:val="24"/>
        </w:rPr>
        <w:t>Costings</w:t>
      </w:r>
      <w:proofErr w:type="spellEnd"/>
      <w:r w:rsidR="00AF37CD">
        <w:rPr>
          <w:rFonts w:ascii="Arial" w:hAnsi="Arial" w:cs="Arial"/>
          <w:sz w:val="24"/>
          <w:szCs w:val="24"/>
        </w:rPr>
        <w:t xml:space="preserve">. </w:t>
      </w:r>
      <w:r>
        <w:rPr>
          <w:rFonts w:ascii="Arial" w:hAnsi="Arial" w:cs="Arial"/>
          <w:sz w:val="24"/>
          <w:szCs w:val="24"/>
        </w:rPr>
        <w:t xml:space="preserve">Vote reference commence with </w:t>
      </w:r>
      <w:proofErr w:type="spellStart"/>
      <w:r>
        <w:rPr>
          <w:rFonts w:ascii="Arial" w:hAnsi="Arial" w:cs="Arial"/>
          <w:sz w:val="24"/>
          <w:szCs w:val="24"/>
        </w:rPr>
        <w:t>Groundworks</w:t>
      </w:r>
      <w:proofErr w:type="spellEnd"/>
      <w:r>
        <w:rPr>
          <w:rFonts w:ascii="Arial" w:hAnsi="Arial" w:cs="Arial"/>
          <w:sz w:val="24"/>
          <w:szCs w:val="24"/>
        </w:rPr>
        <w:t>. Cllr. Page/Clerk.</w:t>
      </w:r>
    </w:p>
    <w:p w:rsidR="00051D09" w:rsidRPr="00051D09" w:rsidRDefault="00051D09" w:rsidP="00051D09">
      <w:pPr>
        <w:pStyle w:val="ListParagraph"/>
        <w:spacing w:line="240" w:lineRule="auto"/>
        <w:ind w:left="1778"/>
        <w:rPr>
          <w:rFonts w:ascii="Arial" w:hAnsi="Arial" w:cs="Arial"/>
          <w:b/>
          <w:sz w:val="24"/>
          <w:szCs w:val="24"/>
        </w:rPr>
      </w:pPr>
    </w:p>
    <w:p w:rsidR="00790E9E" w:rsidRPr="00790E9E" w:rsidRDefault="00AF1170" w:rsidP="00790E9E">
      <w:pPr>
        <w:pStyle w:val="ListParagraph"/>
        <w:numPr>
          <w:ilvl w:val="0"/>
          <w:numId w:val="1"/>
        </w:numPr>
        <w:spacing w:line="240" w:lineRule="auto"/>
        <w:rPr>
          <w:rFonts w:ascii="Arial" w:hAnsi="Arial" w:cs="Arial"/>
          <w:sz w:val="24"/>
          <w:szCs w:val="24"/>
        </w:rPr>
      </w:pPr>
      <w:r>
        <w:rPr>
          <w:rFonts w:ascii="Arial" w:hAnsi="Arial" w:cs="Arial"/>
          <w:b/>
          <w:sz w:val="24"/>
          <w:szCs w:val="24"/>
        </w:rPr>
        <w:t>DONATIONS:</w:t>
      </w:r>
      <w:r>
        <w:rPr>
          <w:rFonts w:ascii="Arial" w:hAnsi="Arial" w:cs="Arial"/>
          <w:sz w:val="24"/>
          <w:szCs w:val="24"/>
        </w:rPr>
        <w:t xml:space="preserve"> </w:t>
      </w:r>
      <w:r w:rsidR="00051D09">
        <w:rPr>
          <w:rFonts w:ascii="Arial" w:hAnsi="Arial" w:cs="Arial"/>
          <w:sz w:val="24"/>
          <w:szCs w:val="24"/>
        </w:rPr>
        <w:t>Request by Cllr. Clarke regarding donation to TRAYE. Cllr. Page</w:t>
      </w:r>
    </w:p>
    <w:p w:rsidR="001A42A1" w:rsidRDefault="00051D09" w:rsidP="00AC324B">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BOWLING CLUB: </w:t>
      </w:r>
      <w:r>
        <w:rPr>
          <w:rFonts w:ascii="Arial" w:hAnsi="Arial" w:cs="Arial"/>
          <w:sz w:val="24"/>
          <w:szCs w:val="24"/>
        </w:rPr>
        <w:t>Request for support from Parish Council for s106 funds.</w:t>
      </w:r>
      <w:r w:rsidR="000A48D7">
        <w:rPr>
          <w:rFonts w:ascii="Arial" w:hAnsi="Arial" w:cs="Arial"/>
          <w:sz w:val="24"/>
          <w:szCs w:val="24"/>
        </w:rPr>
        <w:t xml:space="preserve"> </w:t>
      </w:r>
    </w:p>
    <w:p w:rsidR="00051D09" w:rsidRDefault="00051D09" w:rsidP="00AC324B">
      <w:pPr>
        <w:pStyle w:val="ListParagraph"/>
        <w:numPr>
          <w:ilvl w:val="0"/>
          <w:numId w:val="1"/>
        </w:numPr>
        <w:spacing w:line="240" w:lineRule="auto"/>
        <w:rPr>
          <w:rFonts w:ascii="Arial" w:hAnsi="Arial" w:cs="Arial"/>
          <w:sz w:val="24"/>
          <w:szCs w:val="24"/>
        </w:rPr>
      </w:pPr>
      <w:r>
        <w:rPr>
          <w:rFonts w:ascii="Arial" w:hAnsi="Arial" w:cs="Arial"/>
          <w:b/>
          <w:sz w:val="24"/>
          <w:szCs w:val="24"/>
        </w:rPr>
        <w:t>CASUAL VACANCY:</w:t>
      </w:r>
      <w:r>
        <w:rPr>
          <w:rFonts w:ascii="Arial" w:hAnsi="Arial" w:cs="Arial"/>
          <w:sz w:val="24"/>
          <w:szCs w:val="24"/>
        </w:rPr>
        <w:t xml:space="preserve"> Virtual Interviews – discussion and vote to proceed with virtual interviews</w:t>
      </w:r>
      <w:r w:rsidR="001E289E">
        <w:rPr>
          <w:rFonts w:ascii="Arial" w:hAnsi="Arial" w:cs="Arial"/>
          <w:sz w:val="24"/>
          <w:szCs w:val="24"/>
        </w:rPr>
        <w:t xml:space="preserve"> as a matter of urgency</w:t>
      </w:r>
      <w:r>
        <w:rPr>
          <w:rFonts w:ascii="Arial" w:hAnsi="Arial" w:cs="Arial"/>
          <w:sz w:val="24"/>
          <w:szCs w:val="24"/>
        </w:rPr>
        <w:t xml:space="preserve">. </w:t>
      </w:r>
    </w:p>
    <w:p w:rsidR="001A42A1" w:rsidRDefault="001A42A1" w:rsidP="001A42A1">
      <w:pPr>
        <w:pStyle w:val="ListParagraph"/>
        <w:spacing w:line="240" w:lineRule="auto"/>
        <w:ind w:left="1800"/>
        <w:rPr>
          <w:rFonts w:ascii="Arial" w:hAnsi="Arial" w:cs="Arial"/>
          <w:sz w:val="24"/>
          <w:szCs w:val="24"/>
        </w:rPr>
      </w:pPr>
    </w:p>
    <w:p w:rsidR="007C4D47" w:rsidRPr="001A42A1" w:rsidRDefault="00EF7FCF" w:rsidP="001A42A1">
      <w:pPr>
        <w:pStyle w:val="ListParagraph"/>
        <w:numPr>
          <w:ilvl w:val="0"/>
          <w:numId w:val="1"/>
        </w:numPr>
        <w:spacing w:line="240" w:lineRule="auto"/>
        <w:rPr>
          <w:rFonts w:ascii="Arial" w:hAnsi="Arial" w:cs="Arial"/>
          <w:sz w:val="24"/>
          <w:szCs w:val="24"/>
        </w:rPr>
      </w:pPr>
      <w:r w:rsidRPr="001A42A1">
        <w:rPr>
          <w:rFonts w:ascii="Arial" w:hAnsi="Arial" w:cs="Arial"/>
          <w:b/>
          <w:sz w:val="24"/>
          <w:szCs w:val="24"/>
        </w:rPr>
        <w:t>CLERK’S REPORT</w:t>
      </w:r>
      <w:r w:rsidR="004D52DF" w:rsidRPr="001A42A1">
        <w:rPr>
          <w:rFonts w:ascii="Arial" w:hAnsi="Arial" w:cs="Arial"/>
          <w:b/>
          <w:sz w:val="24"/>
          <w:szCs w:val="24"/>
        </w:rPr>
        <w:t>:</w:t>
      </w:r>
      <w:r w:rsidR="004D52DF" w:rsidRPr="001A42A1">
        <w:rPr>
          <w:rFonts w:ascii="Arial" w:hAnsi="Arial" w:cs="Arial"/>
          <w:sz w:val="24"/>
          <w:szCs w:val="24"/>
        </w:rPr>
        <w:t xml:space="preserve"> </w:t>
      </w:r>
      <w:r w:rsidRPr="001A42A1">
        <w:rPr>
          <w:rFonts w:ascii="Arial" w:hAnsi="Arial" w:cs="Arial"/>
          <w:sz w:val="24"/>
          <w:szCs w:val="24"/>
        </w:rPr>
        <w:t>s106 update</w:t>
      </w:r>
      <w:r w:rsidR="00EF6E72" w:rsidRPr="001A42A1">
        <w:rPr>
          <w:rFonts w:ascii="Arial" w:hAnsi="Arial" w:cs="Arial"/>
          <w:sz w:val="24"/>
          <w:szCs w:val="24"/>
        </w:rPr>
        <w:t>/Finance payments/</w:t>
      </w:r>
      <w:r w:rsidRPr="001A42A1">
        <w:rPr>
          <w:rFonts w:ascii="Arial" w:hAnsi="Arial" w:cs="Arial"/>
          <w:sz w:val="24"/>
          <w:szCs w:val="24"/>
        </w:rPr>
        <w:t>.</w:t>
      </w:r>
      <w:r w:rsidR="00DF0C6B">
        <w:rPr>
          <w:rFonts w:ascii="Arial" w:hAnsi="Arial" w:cs="Arial"/>
          <w:sz w:val="24"/>
          <w:szCs w:val="24"/>
        </w:rPr>
        <w:t xml:space="preserve"> </w:t>
      </w:r>
      <w:r w:rsidR="00051D09">
        <w:rPr>
          <w:rFonts w:ascii="Arial" w:hAnsi="Arial" w:cs="Arial"/>
          <w:sz w:val="24"/>
          <w:szCs w:val="24"/>
        </w:rPr>
        <w:t>External Audit basic Assessment</w:t>
      </w:r>
      <w:r w:rsidR="00495C83">
        <w:rPr>
          <w:rFonts w:ascii="Arial" w:hAnsi="Arial" w:cs="Arial"/>
          <w:sz w:val="24"/>
          <w:szCs w:val="24"/>
        </w:rPr>
        <w:t>,</w:t>
      </w:r>
      <w:r w:rsidR="00051D09">
        <w:rPr>
          <w:rFonts w:ascii="Arial" w:hAnsi="Arial" w:cs="Arial"/>
          <w:sz w:val="24"/>
          <w:szCs w:val="24"/>
        </w:rPr>
        <w:t xml:space="preserve"> the External Auditors have confirmed they have received the relevant documents. Correspondence. </w:t>
      </w:r>
      <w:r w:rsidR="00790E9E">
        <w:rPr>
          <w:rFonts w:ascii="Arial" w:hAnsi="Arial" w:cs="Arial"/>
          <w:sz w:val="24"/>
          <w:szCs w:val="24"/>
        </w:rPr>
        <w:t>Bank amendments to accounts – retrospective.</w:t>
      </w:r>
      <w:r w:rsidR="008E44E4">
        <w:rPr>
          <w:rFonts w:ascii="Arial" w:hAnsi="Arial" w:cs="Arial"/>
          <w:sz w:val="24"/>
          <w:szCs w:val="24"/>
        </w:rPr>
        <w:t xml:space="preserve"> </w:t>
      </w:r>
      <w:proofErr w:type="spellStart"/>
      <w:r w:rsidR="005F0CB3">
        <w:rPr>
          <w:rFonts w:ascii="Arial" w:hAnsi="Arial" w:cs="Arial"/>
          <w:sz w:val="24"/>
          <w:szCs w:val="24"/>
        </w:rPr>
        <w:t>Westerland</w:t>
      </w:r>
      <w:proofErr w:type="spellEnd"/>
      <w:r w:rsidR="005F0CB3">
        <w:rPr>
          <w:rFonts w:ascii="Arial" w:hAnsi="Arial" w:cs="Arial"/>
          <w:sz w:val="24"/>
          <w:szCs w:val="24"/>
        </w:rPr>
        <w:t xml:space="preserve"> Signage – school and Five Lanes Grant. </w:t>
      </w:r>
      <w:r w:rsidR="00051D09">
        <w:rPr>
          <w:rFonts w:ascii="Arial" w:hAnsi="Arial" w:cs="Arial"/>
          <w:sz w:val="24"/>
          <w:szCs w:val="24"/>
        </w:rPr>
        <w:t>Miscellaneous updates &amp; requests.</w:t>
      </w:r>
      <w:r w:rsidR="00D52692">
        <w:rPr>
          <w:rFonts w:ascii="Arial" w:hAnsi="Arial" w:cs="Arial"/>
          <w:sz w:val="24"/>
          <w:szCs w:val="24"/>
        </w:rPr>
        <w:t xml:space="preserve"> Parish Logo Competition.</w:t>
      </w:r>
    </w:p>
    <w:p w:rsidR="00EF7FCF" w:rsidRDefault="00EF7FCF" w:rsidP="007C4D47">
      <w:pPr>
        <w:pStyle w:val="ListParagraph"/>
        <w:spacing w:line="240" w:lineRule="auto"/>
        <w:ind w:left="1800"/>
        <w:rPr>
          <w:rFonts w:ascii="Arial" w:hAnsi="Arial" w:cs="Arial"/>
          <w:sz w:val="24"/>
          <w:szCs w:val="24"/>
        </w:rPr>
      </w:pPr>
    </w:p>
    <w:p w:rsidR="00051D09" w:rsidRDefault="007C4D47" w:rsidP="00051D09">
      <w:pPr>
        <w:pStyle w:val="ListParagraph"/>
        <w:spacing w:line="240" w:lineRule="auto"/>
        <w:ind w:left="1800"/>
        <w:rPr>
          <w:rFonts w:ascii="Arial" w:hAnsi="Arial" w:cs="Arial"/>
          <w:sz w:val="24"/>
          <w:szCs w:val="24"/>
        </w:rPr>
      </w:pPr>
      <w:r w:rsidRPr="00051D09">
        <w:rPr>
          <w:rFonts w:ascii="Arial" w:hAnsi="Arial" w:cs="Arial"/>
          <w:b/>
          <w:sz w:val="24"/>
          <w:szCs w:val="24"/>
        </w:rPr>
        <w:t>PUBLIC REPRESENTATIONS &amp; QUESTIONS</w:t>
      </w:r>
      <w:r w:rsidR="00051D09">
        <w:rPr>
          <w:rFonts w:ascii="Arial" w:hAnsi="Arial" w:cs="Arial"/>
          <w:b/>
          <w:sz w:val="24"/>
          <w:szCs w:val="24"/>
        </w:rPr>
        <w:t>:</w:t>
      </w:r>
      <w:r w:rsidRPr="007C4D47">
        <w:rPr>
          <w:rFonts w:ascii="Arial" w:hAnsi="Arial" w:cs="Arial"/>
          <w:sz w:val="24"/>
          <w:szCs w:val="24"/>
        </w:rPr>
        <w:t xml:space="preserve"> To receive any written representations or previously submitted questions from Members of the public</w:t>
      </w:r>
    </w:p>
    <w:p w:rsidR="00051D09" w:rsidRDefault="00051D09" w:rsidP="00051D09">
      <w:pPr>
        <w:pStyle w:val="ListParagraph"/>
        <w:spacing w:line="240" w:lineRule="auto"/>
        <w:ind w:left="1800"/>
        <w:rPr>
          <w:rFonts w:ascii="Arial" w:hAnsi="Arial" w:cs="Arial"/>
          <w:sz w:val="24"/>
          <w:szCs w:val="24"/>
        </w:rPr>
      </w:pPr>
    </w:p>
    <w:p w:rsidR="00051D09" w:rsidRPr="00051D09" w:rsidRDefault="00051D09" w:rsidP="00051D09">
      <w:pPr>
        <w:pStyle w:val="ListParagraph"/>
        <w:numPr>
          <w:ilvl w:val="0"/>
          <w:numId w:val="1"/>
        </w:numPr>
        <w:spacing w:line="240" w:lineRule="auto"/>
        <w:rPr>
          <w:rFonts w:ascii="Arial" w:hAnsi="Arial" w:cs="Arial"/>
          <w:sz w:val="24"/>
          <w:szCs w:val="24"/>
        </w:rPr>
      </w:pPr>
      <w:r>
        <w:rPr>
          <w:rFonts w:ascii="Arial" w:hAnsi="Arial" w:cs="Arial"/>
          <w:b/>
          <w:sz w:val="24"/>
          <w:szCs w:val="24"/>
        </w:rPr>
        <w:t xml:space="preserve">COMPTON REPORT: </w:t>
      </w:r>
      <w:r>
        <w:rPr>
          <w:rFonts w:ascii="Arial" w:hAnsi="Arial" w:cs="Arial"/>
          <w:sz w:val="24"/>
          <w:szCs w:val="24"/>
        </w:rPr>
        <w:t>Cllr. Oliphant</w:t>
      </w:r>
    </w:p>
    <w:p w:rsidR="00EF7FCF" w:rsidRDefault="00EF7FCF" w:rsidP="007C4D47">
      <w:pPr>
        <w:pStyle w:val="ListParagraph"/>
        <w:spacing w:line="240" w:lineRule="auto"/>
        <w:ind w:left="1800"/>
        <w:rPr>
          <w:rFonts w:ascii="Arial" w:hAnsi="Arial" w:cs="Arial"/>
          <w:sz w:val="24"/>
          <w:szCs w:val="24"/>
        </w:rPr>
      </w:pPr>
    </w:p>
    <w:p w:rsidR="00A90EB3" w:rsidRPr="00560EF6" w:rsidRDefault="00A90EB3" w:rsidP="00A90EB3">
      <w:pPr>
        <w:pStyle w:val="ListParagraph"/>
        <w:numPr>
          <w:ilvl w:val="0"/>
          <w:numId w:val="1"/>
        </w:numPr>
        <w:spacing w:line="240" w:lineRule="auto"/>
        <w:rPr>
          <w:rFonts w:ascii="Arial" w:hAnsi="Arial" w:cs="Arial"/>
          <w:b/>
          <w:sz w:val="24"/>
          <w:szCs w:val="24"/>
        </w:rPr>
      </w:pPr>
      <w:r w:rsidRPr="00051D09">
        <w:rPr>
          <w:rFonts w:ascii="Arial" w:hAnsi="Arial" w:cs="Arial"/>
          <w:b/>
          <w:sz w:val="24"/>
          <w:szCs w:val="24"/>
        </w:rPr>
        <w:t>County Report</w:t>
      </w:r>
      <w:r w:rsidR="00EF7FCF" w:rsidRPr="00051D09">
        <w:rPr>
          <w:rFonts w:ascii="Arial" w:hAnsi="Arial" w:cs="Arial"/>
          <w:b/>
          <w:sz w:val="24"/>
          <w:szCs w:val="24"/>
        </w:rPr>
        <w:t>/District</w:t>
      </w:r>
      <w:r w:rsidR="00DF0C6B" w:rsidRPr="00051D09">
        <w:rPr>
          <w:rFonts w:ascii="Arial" w:hAnsi="Arial" w:cs="Arial"/>
          <w:b/>
          <w:sz w:val="24"/>
          <w:szCs w:val="24"/>
        </w:rPr>
        <w:t xml:space="preserve"> Report</w:t>
      </w:r>
      <w:r w:rsidR="00051D09">
        <w:rPr>
          <w:rFonts w:ascii="Arial" w:hAnsi="Arial" w:cs="Arial"/>
          <w:b/>
          <w:sz w:val="24"/>
          <w:szCs w:val="24"/>
        </w:rPr>
        <w:t xml:space="preserve">: </w:t>
      </w:r>
      <w:r w:rsidR="00051D09">
        <w:rPr>
          <w:rFonts w:ascii="Arial" w:hAnsi="Arial" w:cs="Arial"/>
          <w:sz w:val="24"/>
          <w:szCs w:val="24"/>
        </w:rPr>
        <w:t xml:space="preserve">Cllr. Hawkins – to include update on </w:t>
      </w:r>
      <w:proofErr w:type="spellStart"/>
      <w:r w:rsidR="00051D09">
        <w:rPr>
          <w:rFonts w:ascii="Arial" w:hAnsi="Arial" w:cs="Arial"/>
          <w:sz w:val="24"/>
          <w:szCs w:val="24"/>
        </w:rPr>
        <w:t>Westerland</w:t>
      </w:r>
      <w:proofErr w:type="spellEnd"/>
      <w:r w:rsidR="00051D09">
        <w:rPr>
          <w:rFonts w:ascii="Arial" w:hAnsi="Arial" w:cs="Arial"/>
          <w:sz w:val="24"/>
          <w:szCs w:val="24"/>
        </w:rPr>
        <w:t xml:space="preserve"> Interactive Signage. /  Cllr. Pennington</w:t>
      </w:r>
    </w:p>
    <w:p w:rsidR="00560EF6" w:rsidRPr="00560EF6" w:rsidRDefault="00560EF6" w:rsidP="00560EF6">
      <w:pPr>
        <w:pStyle w:val="ListParagraph"/>
        <w:rPr>
          <w:rFonts w:ascii="Arial" w:hAnsi="Arial" w:cs="Arial"/>
          <w:b/>
          <w:sz w:val="24"/>
          <w:szCs w:val="24"/>
        </w:rPr>
      </w:pPr>
    </w:p>
    <w:p w:rsidR="00560EF6" w:rsidRPr="00051D09" w:rsidRDefault="00560EF6" w:rsidP="00A90EB3">
      <w:pPr>
        <w:pStyle w:val="ListParagraph"/>
        <w:numPr>
          <w:ilvl w:val="0"/>
          <w:numId w:val="1"/>
        </w:numPr>
        <w:spacing w:line="240" w:lineRule="auto"/>
        <w:rPr>
          <w:rFonts w:ascii="Arial" w:hAnsi="Arial" w:cs="Arial"/>
          <w:b/>
          <w:sz w:val="24"/>
          <w:szCs w:val="24"/>
        </w:rPr>
      </w:pPr>
      <w:r>
        <w:rPr>
          <w:rFonts w:ascii="Arial" w:hAnsi="Arial" w:cs="Arial"/>
          <w:b/>
          <w:sz w:val="24"/>
          <w:szCs w:val="24"/>
        </w:rPr>
        <w:t xml:space="preserve">CEMETERY: </w:t>
      </w:r>
      <w:r>
        <w:rPr>
          <w:rFonts w:ascii="Arial" w:hAnsi="Arial" w:cs="Arial"/>
          <w:sz w:val="24"/>
          <w:szCs w:val="24"/>
        </w:rPr>
        <w:t xml:space="preserve">Update and progress on new site required. </w:t>
      </w:r>
    </w:p>
    <w:p w:rsidR="00EF7FCF" w:rsidRDefault="00EF7FCF" w:rsidP="00EF7FCF">
      <w:pPr>
        <w:pStyle w:val="ListParagraph"/>
        <w:spacing w:line="240" w:lineRule="auto"/>
        <w:ind w:left="1800"/>
        <w:rPr>
          <w:rFonts w:ascii="Arial" w:hAnsi="Arial" w:cs="Arial"/>
          <w:sz w:val="24"/>
          <w:szCs w:val="24"/>
        </w:rPr>
      </w:pPr>
    </w:p>
    <w:p w:rsidR="00DE5690"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EF7FCF" w:rsidRPr="007C4D47" w:rsidRDefault="00EF7FCF" w:rsidP="00EF7FCF">
      <w:pPr>
        <w:pStyle w:val="ListParagraph"/>
        <w:spacing w:line="240" w:lineRule="auto"/>
        <w:ind w:left="1800"/>
        <w:rPr>
          <w:rFonts w:ascii="Arial" w:hAnsi="Arial" w:cs="Arial"/>
          <w:sz w:val="24"/>
          <w:szCs w:val="24"/>
        </w:rPr>
      </w:pPr>
    </w:p>
    <w:p w:rsidR="00E159A5" w:rsidRPr="007C4D47" w:rsidRDefault="007B7237"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 xml:space="preserve">Date of next meeting </w:t>
      </w:r>
      <w:r w:rsidR="00194317" w:rsidRPr="007C4D47">
        <w:rPr>
          <w:rFonts w:ascii="Arial" w:hAnsi="Arial" w:cs="Arial"/>
          <w:sz w:val="24"/>
          <w:szCs w:val="24"/>
        </w:rPr>
        <w:t>to be discussed</w:t>
      </w:r>
      <w:r w:rsidR="003C1251" w:rsidRPr="007C4D47">
        <w:rPr>
          <w:rFonts w:ascii="Arial" w:hAnsi="Arial" w:cs="Arial"/>
          <w:sz w:val="24"/>
          <w:szCs w:val="24"/>
        </w:rPr>
        <w:t xml:space="preserve"> </w:t>
      </w:r>
    </w:p>
    <w:p w:rsidR="000E6F5C" w:rsidRDefault="000E6F5C" w:rsidP="000E6F5C">
      <w:pPr>
        <w:pStyle w:val="ListParagraph"/>
        <w:spacing w:line="240" w:lineRule="auto"/>
        <w:ind w:left="1800"/>
        <w:rPr>
          <w:rFonts w:ascii="Arial" w:hAnsi="Arial" w:cs="Arial"/>
          <w:sz w:val="24"/>
          <w:szCs w:val="24"/>
        </w:rPr>
      </w:pPr>
    </w:p>
    <w:p w:rsidR="000E6F5C" w:rsidRPr="00DD0B5A" w:rsidRDefault="000E6F5C" w:rsidP="000E6F5C">
      <w:pPr>
        <w:pStyle w:val="ListParagraph"/>
        <w:spacing w:line="240" w:lineRule="auto"/>
        <w:ind w:left="1800"/>
        <w:rPr>
          <w:rFonts w:ascii="Arial" w:hAnsi="Arial" w:cs="Arial"/>
          <w:sz w:val="24"/>
          <w:szCs w:val="24"/>
        </w:rPr>
      </w:pPr>
      <w:r>
        <w:rPr>
          <w:rFonts w:ascii="Arial" w:hAnsi="Arial" w:cs="Arial"/>
          <w:sz w:val="24"/>
          <w:szCs w:val="24"/>
        </w:rPr>
        <w:t xml:space="preserve">Signed:  S J Watt – Clerk/RFO                     Date: </w:t>
      </w:r>
      <w:r w:rsidR="00AC324B">
        <w:rPr>
          <w:rFonts w:ascii="Arial" w:hAnsi="Arial" w:cs="Arial"/>
          <w:sz w:val="24"/>
          <w:szCs w:val="24"/>
        </w:rPr>
        <w:t>1</w:t>
      </w:r>
      <w:r w:rsidR="00AC324B" w:rsidRPr="00AC324B">
        <w:rPr>
          <w:rFonts w:ascii="Arial" w:hAnsi="Arial" w:cs="Arial"/>
          <w:sz w:val="24"/>
          <w:szCs w:val="24"/>
          <w:vertAlign w:val="superscript"/>
        </w:rPr>
        <w:t>st</w:t>
      </w:r>
      <w:r w:rsidR="00AC324B">
        <w:rPr>
          <w:rFonts w:ascii="Arial" w:hAnsi="Arial" w:cs="Arial"/>
          <w:sz w:val="24"/>
          <w:szCs w:val="24"/>
        </w:rPr>
        <w:t xml:space="preserve"> </w:t>
      </w:r>
      <w:proofErr w:type="gramStart"/>
      <w:r w:rsidR="00AC324B">
        <w:rPr>
          <w:rFonts w:ascii="Arial" w:hAnsi="Arial" w:cs="Arial"/>
          <w:sz w:val="24"/>
          <w:szCs w:val="24"/>
        </w:rPr>
        <w:t>September</w:t>
      </w:r>
      <w:r w:rsidR="00EF7FCF">
        <w:rPr>
          <w:rFonts w:ascii="Arial" w:hAnsi="Arial" w:cs="Arial"/>
          <w:sz w:val="24"/>
          <w:szCs w:val="24"/>
        </w:rPr>
        <w:t xml:space="preserve"> </w:t>
      </w:r>
      <w:r w:rsidR="00194317">
        <w:rPr>
          <w:rFonts w:ascii="Arial" w:hAnsi="Arial" w:cs="Arial"/>
          <w:sz w:val="24"/>
          <w:szCs w:val="24"/>
        </w:rPr>
        <w:t xml:space="preserve"> 2020</w:t>
      </w:r>
      <w:proofErr w:type="gramEnd"/>
    </w:p>
    <w:sectPr w:rsidR="000E6F5C" w:rsidRPr="00DD0B5A"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0DC0CD30"/>
    <w:lvl w:ilvl="0" w:tplc="55FAAA5A">
      <w:start w:val="1"/>
      <w:numFmt w:val="decimal"/>
      <w:lvlText w:val="%1."/>
      <w:lvlJc w:val="left"/>
      <w:pPr>
        <w:ind w:left="1778"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03CFC"/>
    <w:rsid w:val="0000412B"/>
    <w:rsid w:val="00051D09"/>
    <w:rsid w:val="00055A02"/>
    <w:rsid w:val="000A48D7"/>
    <w:rsid w:val="000A50CB"/>
    <w:rsid w:val="000E6F5C"/>
    <w:rsid w:val="00116113"/>
    <w:rsid w:val="0013517F"/>
    <w:rsid w:val="001354B8"/>
    <w:rsid w:val="001760D3"/>
    <w:rsid w:val="00194317"/>
    <w:rsid w:val="001970FA"/>
    <w:rsid w:val="001A42A1"/>
    <w:rsid w:val="001C6A80"/>
    <w:rsid w:val="001E289E"/>
    <w:rsid w:val="001E5CFC"/>
    <w:rsid w:val="001F36D8"/>
    <w:rsid w:val="00241479"/>
    <w:rsid w:val="00254294"/>
    <w:rsid w:val="00260592"/>
    <w:rsid w:val="002650AF"/>
    <w:rsid w:val="0029708E"/>
    <w:rsid w:val="002A6821"/>
    <w:rsid w:val="002D3335"/>
    <w:rsid w:val="00335484"/>
    <w:rsid w:val="0036487A"/>
    <w:rsid w:val="003A1E1A"/>
    <w:rsid w:val="003C1251"/>
    <w:rsid w:val="003E0DD1"/>
    <w:rsid w:val="004002E3"/>
    <w:rsid w:val="00420751"/>
    <w:rsid w:val="0044744B"/>
    <w:rsid w:val="00495C83"/>
    <w:rsid w:val="004A4D2D"/>
    <w:rsid w:val="004D52DF"/>
    <w:rsid w:val="004E0547"/>
    <w:rsid w:val="00531C67"/>
    <w:rsid w:val="00560EF6"/>
    <w:rsid w:val="005B3415"/>
    <w:rsid w:val="005D6FE4"/>
    <w:rsid w:val="005F0CB3"/>
    <w:rsid w:val="00624F93"/>
    <w:rsid w:val="00640B45"/>
    <w:rsid w:val="006720F0"/>
    <w:rsid w:val="006E2535"/>
    <w:rsid w:val="00766B9D"/>
    <w:rsid w:val="0077235D"/>
    <w:rsid w:val="00790E9E"/>
    <w:rsid w:val="007924B7"/>
    <w:rsid w:val="007A5A21"/>
    <w:rsid w:val="007B7237"/>
    <w:rsid w:val="007C4D47"/>
    <w:rsid w:val="007F5F5A"/>
    <w:rsid w:val="008173DC"/>
    <w:rsid w:val="008461D9"/>
    <w:rsid w:val="00865F4C"/>
    <w:rsid w:val="00894DC6"/>
    <w:rsid w:val="008D4AFB"/>
    <w:rsid w:val="008E44E4"/>
    <w:rsid w:val="0094386C"/>
    <w:rsid w:val="009651FC"/>
    <w:rsid w:val="009B2762"/>
    <w:rsid w:val="009B5A36"/>
    <w:rsid w:val="00A50EDC"/>
    <w:rsid w:val="00A90EB3"/>
    <w:rsid w:val="00AA0465"/>
    <w:rsid w:val="00AC324B"/>
    <w:rsid w:val="00AE6121"/>
    <w:rsid w:val="00AF1170"/>
    <w:rsid w:val="00AF37CD"/>
    <w:rsid w:val="00B14352"/>
    <w:rsid w:val="00B532A3"/>
    <w:rsid w:val="00C45E6E"/>
    <w:rsid w:val="00C71C72"/>
    <w:rsid w:val="00C8748F"/>
    <w:rsid w:val="00C93AAA"/>
    <w:rsid w:val="00CE376C"/>
    <w:rsid w:val="00D06EFD"/>
    <w:rsid w:val="00D52692"/>
    <w:rsid w:val="00D83E4C"/>
    <w:rsid w:val="00DD0B5A"/>
    <w:rsid w:val="00DE5690"/>
    <w:rsid w:val="00DF0C6B"/>
    <w:rsid w:val="00E159A5"/>
    <w:rsid w:val="00E76AA6"/>
    <w:rsid w:val="00E77538"/>
    <w:rsid w:val="00E95B11"/>
    <w:rsid w:val="00EE280C"/>
    <w:rsid w:val="00EF6E72"/>
    <w:rsid w:val="00EF7FCF"/>
    <w:rsid w:val="00F324A3"/>
    <w:rsid w:val="00F46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8844482">
      <w:bodyDiv w:val="1"/>
      <w:marLeft w:val="0"/>
      <w:marRight w:val="0"/>
      <w:marTop w:val="0"/>
      <w:marBottom w:val="0"/>
      <w:divBdr>
        <w:top w:val="none" w:sz="0" w:space="0" w:color="auto"/>
        <w:left w:val="none" w:sz="0" w:space="0" w:color="auto"/>
        <w:bottom w:val="none" w:sz="0" w:space="0" w:color="auto"/>
        <w:right w:val="none" w:sz="0" w:space="0" w:color="auto"/>
      </w:divBdr>
    </w:div>
    <w:div w:id="849564521">
      <w:bodyDiv w:val="1"/>
      <w:marLeft w:val="0"/>
      <w:marRight w:val="0"/>
      <w:marTop w:val="0"/>
      <w:marBottom w:val="0"/>
      <w:divBdr>
        <w:top w:val="none" w:sz="0" w:space="0" w:color="auto"/>
        <w:left w:val="none" w:sz="0" w:space="0" w:color="auto"/>
        <w:bottom w:val="none" w:sz="0" w:space="0" w:color="auto"/>
        <w:right w:val="none" w:sz="0" w:space="0" w:color="auto"/>
      </w:divBdr>
    </w:div>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356080356">
      <w:bodyDiv w:val="1"/>
      <w:marLeft w:val="0"/>
      <w:marRight w:val="0"/>
      <w:marTop w:val="0"/>
      <w:marBottom w:val="0"/>
      <w:divBdr>
        <w:top w:val="none" w:sz="0" w:space="0" w:color="auto"/>
        <w:left w:val="none" w:sz="0" w:space="0" w:color="auto"/>
        <w:bottom w:val="none" w:sz="0" w:space="0" w:color="auto"/>
        <w:right w:val="none" w:sz="0" w:space="0" w:color="auto"/>
      </w:divBdr>
    </w:div>
    <w:div w:id="1681394517">
      <w:bodyDiv w:val="1"/>
      <w:marLeft w:val="0"/>
      <w:marRight w:val="0"/>
      <w:marTop w:val="0"/>
      <w:marBottom w:val="0"/>
      <w:divBdr>
        <w:top w:val="none" w:sz="0" w:space="0" w:color="auto"/>
        <w:left w:val="none" w:sz="0" w:space="0" w:color="auto"/>
        <w:bottom w:val="none" w:sz="0" w:space="0" w:color="auto"/>
        <w:right w:val="none" w:sz="0" w:space="0" w:color="auto"/>
      </w:divBdr>
    </w:div>
    <w:div w:id="1789278276">
      <w:bodyDiv w:val="1"/>
      <w:marLeft w:val="0"/>
      <w:marRight w:val="0"/>
      <w:marTop w:val="0"/>
      <w:marBottom w:val="0"/>
      <w:divBdr>
        <w:top w:val="none" w:sz="0" w:space="0" w:color="auto"/>
        <w:left w:val="none" w:sz="0" w:space="0" w:color="auto"/>
        <w:bottom w:val="none" w:sz="0" w:space="0" w:color="auto"/>
        <w:right w:val="none" w:sz="0" w:space="0" w:color="auto"/>
      </w:divBdr>
    </w:div>
    <w:div w:id="1790272962">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 w:id="20695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marldonparishcouncil.org.uk" TargetMode="External"/><Relationship Id="rId5" Type="http://schemas.openxmlformats.org/officeDocument/2006/relationships/hyperlink" Target="mailto:clerk@marldo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66</cp:revision>
  <dcterms:created xsi:type="dcterms:W3CDTF">2019-06-25T12:42:00Z</dcterms:created>
  <dcterms:modified xsi:type="dcterms:W3CDTF">2020-09-08T08:50:00Z</dcterms:modified>
</cp:coreProperties>
</file>